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6D64D" w14:textId="2C70230F" w:rsidR="00EE567F" w:rsidRDefault="00EE567F" w:rsidP="00EE567F">
      <w:pPr>
        <w:widowControl w:val="0"/>
        <w:spacing w:after="0"/>
        <w:jc w:val="center"/>
        <w:rPr>
          <w:rFonts w:ascii="Times New Roman" w:hAnsi="Times New Roman" w:cs="Times New Roman"/>
          <w:sz w:val="24"/>
          <w:szCs w:val="24"/>
        </w:rPr>
      </w:pPr>
    </w:p>
    <w:p w14:paraId="4E5925AA" w14:textId="77777777" w:rsidR="00FC0096" w:rsidRPr="00234BF3" w:rsidRDefault="00FC0096" w:rsidP="00FC0096">
      <w:pPr>
        <w:spacing w:after="5" w:line="266" w:lineRule="auto"/>
        <w:ind w:left="4859" w:right="-20" w:hanging="10"/>
        <w:jc w:val="right"/>
      </w:pPr>
      <w:r>
        <w:rPr>
          <w:rFonts w:ascii="Times New Roman" w:hAnsi="Times New Roman" w:cs="Times New Roman"/>
          <w:sz w:val="24"/>
        </w:rPr>
        <w:t>Приложение</w:t>
      </w:r>
    </w:p>
    <w:p w14:paraId="4D06BB4E" w14:textId="77777777" w:rsidR="00FC0096" w:rsidRDefault="00FC0096" w:rsidP="00FC0096">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164C834B" w14:textId="77777777" w:rsidR="00FC0096" w:rsidRDefault="00FC0096" w:rsidP="00FC0096">
      <w:pPr>
        <w:spacing w:after="268"/>
        <w:ind w:right="-20"/>
        <w:rPr>
          <w:rFonts w:ascii="Times New Roman" w:hAnsi="Times New Roman" w:cs="Times New Roman"/>
          <w:sz w:val="24"/>
        </w:rPr>
      </w:pPr>
    </w:p>
    <w:p w14:paraId="10559390" w14:textId="77777777" w:rsidR="00FC0096" w:rsidRDefault="00FC0096" w:rsidP="00FC0096">
      <w:pPr>
        <w:spacing w:after="268"/>
        <w:ind w:right="-20"/>
        <w:rPr>
          <w:rFonts w:ascii="Times New Roman" w:hAnsi="Times New Roman" w:cs="Times New Roman"/>
          <w:sz w:val="24"/>
        </w:rPr>
      </w:pPr>
    </w:p>
    <w:p w14:paraId="3E0AC172" w14:textId="77777777" w:rsidR="00FC0096" w:rsidRDefault="00FC0096" w:rsidP="00FC0096">
      <w:pPr>
        <w:spacing w:after="268"/>
        <w:ind w:right="-20"/>
      </w:pPr>
    </w:p>
    <w:p w14:paraId="3DAC0CDA" w14:textId="77777777" w:rsidR="00FC0096" w:rsidRDefault="00FC0096" w:rsidP="00FC0096">
      <w:pPr>
        <w:spacing w:after="268"/>
        <w:ind w:right="-20"/>
      </w:pPr>
    </w:p>
    <w:p w14:paraId="0C75EA41" w14:textId="77777777" w:rsidR="00FC0096" w:rsidRDefault="00FC0096" w:rsidP="00FC0096">
      <w:pPr>
        <w:spacing w:after="268"/>
        <w:ind w:right="-20"/>
      </w:pPr>
    </w:p>
    <w:p w14:paraId="22A87809" w14:textId="77777777" w:rsidR="00FC0096" w:rsidRDefault="00FC0096" w:rsidP="00FC0096">
      <w:pPr>
        <w:spacing w:after="268"/>
        <w:ind w:right="-20"/>
      </w:pPr>
    </w:p>
    <w:p w14:paraId="3411C27E" w14:textId="77777777" w:rsidR="00FC0096" w:rsidRPr="00234BF3" w:rsidRDefault="00FC0096" w:rsidP="00FC0096">
      <w:pPr>
        <w:spacing w:after="11" w:line="267" w:lineRule="auto"/>
        <w:ind w:left="10" w:right="-20" w:firstLine="132"/>
        <w:jc w:val="center"/>
        <w:rPr>
          <w:rFonts w:ascii="Times New Roman" w:hAnsi="Times New Roman" w:cs="Times New Roman"/>
          <w:b/>
          <w:sz w:val="28"/>
        </w:rPr>
      </w:pPr>
      <w:r w:rsidRPr="00234BF3">
        <w:rPr>
          <w:rFonts w:ascii="Times New Roman" w:hAnsi="Times New Roman" w:cs="Times New Roman"/>
          <w:b/>
          <w:sz w:val="28"/>
        </w:rPr>
        <w:t xml:space="preserve">ОЦЕНОЧНЫЕ МАТЕРИАЛЫ ДЛЯ ПРОМЕЖУТОЧНОЙ АТТЕСТАЦИИ </w:t>
      </w:r>
    </w:p>
    <w:p w14:paraId="285F31B8" w14:textId="77777777" w:rsidR="00FC0096" w:rsidRPr="0024338A" w:rsidRDefault="00FC0096" w:rsidP="00FC0096">
      <w:pPr>
        <w:spacing w:after="11" w:line="267" w:lineRule="auto"/>
        <w:ind w:left="10" w:right="-20" w:hanging="10"/>
        <w:jc w:val="center"/>
        <w:rPr>
          <w:b/>
        </w:rPr>
      </w:pPr>
      <w:r w:rsidRPr="0024338A">
        <w:rPr>
          <w:rFonts w:ascii="Times New Roman" w:hAnsi="Times New Roman" w:cs="Times New Roman"/>
          <w:b/>
          <w:sz w:val="28"/>
        </w:rPr>
        <w:t xml:space="preserve">ПО ДИСЦИПЛИНЕ </w:t>
      </w:r>
    </w:p>
    <w:p w14:paraId="6703206E" w14:textId="77777777" w:rsidR="00FC0096" w:rsidRDefault="00FC0096" w:rsidP="00FC0096">
      <w:pPr>
        <w:spacing w:after="18"/>
        <w:ind w:right="-20"/>
        <w:jc w:val="center"/>
      </w:pPr>
    </w:p>
    <w:p w14:paraId="7E000BD3" w14:textId="77777777" w:rsidR="00FC0096" w:rsidRDefault="00FC0096" w:rsidP="00FC0096">
      <w:pPr>
        <w:spacing w:after="0"/>
        <w:jc w:val="center"/>
        <w:rPr>
          <w:rFonts w:ascii="Times New Roman" w:hAnsi="Times New Roman" w:cs="Times New Roman"/>
          <w:i/>
          <w:iCs/>
          <w:sz w:val="20"/>
          <w:szCs w:val="20"/>
        </w:rPr>
      </w:pPr>
      <w:r>
        <w:rPr>
          <w:rFonts w:ascii="Times New Roman" w:hAnsi="Times New Roman"/>
          <w:b/>
          <w:color w:val="000000"/>
          <w:sz w:val="40"/>
          <w:szCs w:val="40"/>
          <w:u w:val="single"/>
        </w:rPr>
        <w:t>Основы профессиональной риторики</w:t>
      </w:r>
    </w:p>
    <w:p w14:paraId="62D2A51F" w14:textId="77777777" w:rsidR="00FC0096" w:rsidRPr="000E33B9" w:rsidRDefault="00FC0096" w:rsidP="00FC0096">
      <w:pPr>
        <w:spacing w:after="0"/>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46157FB0" w14:textId="77777777" w:rsidR="00FC0096" w:rsidRPr="000E33B9" w:rsidRDefault="00FC0096" w:rsidP="00FC0096">
      <w:pPr>
        <w:spacing w:after="0"/>
        <w:jc w:val="center"/>
        <w:rPr>
          <w:rFonts w:ascii="Times New Roman" w:hAnsi="Times New Roman" w:cs="Times New Roman"/>
          <w:szCs w:val="24"/>
        </w:rPr>
      </w:pPr>
    </w:p>
    <w:p w14:paraId="41D04C38" w14:textId="4FC12D07" w:rsidR="00FC0096" w:rsidRPr="000E33B9" w:rsidRDefault="00DA48A0" w:rsidP="00FC0096">
      <w:pPr>
        <w:spacing w:after="0"/>
        <w:jc w:val="center"/>
        <w:rPr>
          <w:rFonts w:ascii="Times New Roman" w:hAnsi="Times New Roman" w:cs="Times New Roman"/>
          <w:szCs w:val="24"/>
        </w:rPr>
      </w:pPr>
      <w:r>
        <w:rPr>
          <w:rFonts w:ascii="Times New Roman" w:hAnsi="Times New Roman" w:cs="Times New Roman"/>
          <w:szCs w:val="24"/>
        </w:rPr>
        <w:t>Специальность</w:t>
      </w:r>
    </w:p>
    <w:p w14:paraId="6F08CC8B" w14:textId="77777777" w:rsidR="00FC0096" w:rsidRPr="004800DA" w:rsidRDefault="00FC0096" w:rsidP="00FC0096">
      <w:pPr>
        <w:spacing w:after="0"/>
        <w:jc w:val="center"/>
        <w:rPr>
          <w:rFonts w:ascii="Times New Roman" w:eastAsia="Times New Roman" w:hAnsi="Times New Roman" w:cs="Times New Roman"/>
          <w:b/>
          <w:sz w:val="28"/>
          <w:szCs w:val="28"/>
          <w:u w:val="single"/>
        </w:rPr>
      </w:pPr>
      <w:bookmarkStart w:id="0" w:name="_Hlk66578554"/>
      <w:r w:rsidRPr="004800DA">
        <w:rPr>
          <w:rFonts w:ascii="Times New Roman" w:eastAsia="Times New Roman" w:hAnsi="Times New Roman" w:cs="Times New Roman"/>
          <w:b/>
          <w:sz w:val="28"/>
          <w:szCs w:val="28"/>
          <w:u w:val="single"/>
        </w:rPr>
        <w:t>23.05.0</w:t>
      </w:r>
      <w:r>
        <w:rPr>
          <w:rFonts w:ascii="Times New Roman" w:eastAsia="Times New Roman" w:hAnsi="Times New Roman" w:cs="Times New Roman"/>
          <w:b/>
          <w:sz w:val="28"/>
          <w:szCs w:val="28"/>
          <w:u w:val="single"/>
        </w:rPr>
        <w:t>6</w:t>
      </w:r>
      <w:r w:rsidRPr="004800DA">
        <w:rPr>
          <w:rFonts w:ascii="Times New Roman" w:eastAsia="Times New Roman" w:hAnsi="Times New Roman" w:cs="Times New Roman"/>
          <w:b/>
          <w:sz w:val="28"/>
          <w:szCs w:val="28"/>
          <w:u w:val="single"/>
        </w:rPr>
        <w:t xml:space="preserve"> С</w:t>
      </w:r>
      <w:r>
        <w:rPr>
          <w:rFonts w:ascii="Times New Roman" w:eastAsia="Times New Roman" w:hAnsi="Times New Roman" w:cs="Times New Roman"/>
          <w:b/>
          <w:sz w:val="28"/>
          <w:szCs w:val="28"/>
          <w:u w:val="single"/>
        </w:rPr>
        <w:t>троительство железных дорог, мостов и транспортных тоннелей</w:t>
      </w:r>
    </w:p>
    <w:p w14:paraId="3F9BE649" w14:textId="77777777" w:rsidR="00FC0096" w:rsidRPr="000E33B9" w:rsidRDefault="00FC0096" w:rsidP="00FC0096">
      <w:pPr>
        <w:spacing w:after="0"/>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5ADE46AD" w14:textId="1F2943D9" w:rsidR="00FC0096" w:rsidRPr="000E33B9" w:rsidRDefault="00DA48A0" w:rsidP="00FC0096">
      <w:pPr>
        <w:spacing w:after="0"/>
        <w:jc w:val="center"/>
        <w:rPr>
          <w:rFonts w:ascii="Times New Roman" w:hAnsi="Times New Roman" w:cs="Times New Roman"/>
          <w:iCs/>
        </w:rPr>
      </w:pPr>
      <w:r>
        <w:rPr>
          <w:rFonts w:ascii="Times New Roman" w:hAnsi="Times New Roman" w:cs="Times New Roman"/>
          <w:iCs/>
        </w:rPr>
        <w:t>Специализация</w:t>
      </w:r>
    </w:p>
    <w:bookmarkEnd w:id="0"/>
    <w:p w14:paraId="1C4A319E" w14:textId="77777777" w:rsidR="00FC0096" w:rsidRPr="004F5406" w:rsidRDefault="00FC0096" w:rsidP="00FC0096">
      <w:pPr>
        <w:spacing w:after="0"/>
        <w:jc w:val="center"/>
        <w:rPr>
          <w:rFonts w:ascii="Times New Roman" w:eastAsia="Times New Roman" w:hAnsi="Times New Roman" w:cs="Times New Roman"/>
          <w:b/>
          <w:sz w:val="28"/>
          <w:szCs w:val="28"/>
          <w:u w:val="single"/>
        </w:rPr>
      </w:pPr>
      <w:r w:rsidRPr="00181A50">
        <w:rPr>
          <w:rFonts w:ascii="Times New Roman" w:eastAsia="Times New Roman" w:hAnsi="Times New Roman" w:cs="Times New Roman"/>
          <w:b/>
          <w:sz w:val="28"/>
          <w:szCs w:val="28"/>
          <w:u w:val="single"/>
        </w:rPr>
        <w:t>Управление техническим состоянием железнодорожного пути</w:t>
      </w:r>
    </w:p>
    <w:p w14:paraId="41975155" w14:textId="03310420" w:rsidR="00CF1A5A" w:rsidRPr="000E33B9" w:rsidRDefault="00FC0096" w:rsidP="00FC0096">
      <w:pPr>
        <w:spacing w:after="0"/>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(наименование</w:t>
      </w:r>
      <w:r w:rsidR="00CF1A5A" w:rsidRPr="000E33B9">
        <w:rPr>
          <w:rFonts w:ascii="Times New Roman" w:hAnsi="Times New Roman" w:cs="Times New Roman"/>
          <w:i/>
          <w:iCs/>
          <w:sz w:val="28"/>
          <w:szCs w:val="28"/>
          <w:vertAlign w:val="superscript"/>
        </w:rPr>
        <w:t>)</w:t>
      </w:r>
    </w:p>
    <w:p w14:paraId="651806A3" w14:textId="77777777" w:rsidR="009464F7" w:rsidRDefault="00EE567F" w:rsidP="009464F7">
      <w:pPr>
        <w:jc w:val="center"/>
        <w:rPr>
          <w:rFonts w:ascii="Times New Roman" w:hAnsi="Times New Roman" w:cs="Times New Roman"/>
          <w:sz w:val="24"/>
          <w:szCs w:val="24"/>
        </w:rPr>
      </w:pPr>
      <w:r>
        <w:rPr>
          <w:rFonts w:ascii="Times New Roman" w:hAnsi="Times New Roman" w:cs="Times New Roman"/>
          <w:sz w:val="28"/>
          <w:szCs w:val="28"/>
        </w:rPr>
        <w:br w:type="page"/>
      </w:r>
      <w:r w:rsidR="009464F7">
        <w:rPr>
          <w:rFonts w:ascii="Times New Roman" w:hAnsi="Times New Roman" w:cs="Times New Roman"/>
          <w:sz w:val="24"/>
          <w:szCs w:val="24"/>
        </w:rPr>
        <w:lastRenderedPageBreak/>
        <w:t>Содержание</w:t>
      </w:r>
    </w:p>
    <w:p w14:paraId="65C39678" w14:textId="77777777" w:rsidR="009464F7" w:rsidRDefault="009464F7" w:rsidP="009464F7">
      <w:pPr>
        <w:pStyle w:val="a6"/>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1B707215" w14:textId="77777777" w:rsidR="009464F7" w:rsidRDefault="009464F7" w:rsidP="009464F7">
      <w:pPr>
        <w:pStyle w:val="a6"/>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3D5461A" w14:textId="77777777" w:rsidR="009464F7" w:rsidRDefault="009464F7" w:rsidP="009464F7">
      <w:pPr>
        <w:pStyle w:val="a6"/>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7EF2F4E" w14:textId="77777777" w:rsidR="009464F7" w:rsidRDefault="009464F7" w:rsidP="009464F7">
      <w:pPr>
        <w:autoSpaceDE w:val="0"/>
        <w:autoSpaceDN w:val="0"/>
        <w:adjustRightInd w:val="0"/>
        <w:spacing w:after="0"/>
        <w:jc w:val="both"/>
        <w:rPr>
          <w:rFonts w:ascii="Times New Roman" w:hAnsi="Times New Roman"/>
          <w:color w:val="000000"/>
          <w:sz w:val="24"/>
          <w:szCs w:val="24"/>
        </w:rPr>
      </w:pPr>
    </w:p>
    <w:p w14:paraId="5DF6B7B3" w14:textId="77777777" w:rsidR="009464F7" w:rsidRDefault="009464F7" w:rsidP="009464F7">
      <w:pPr>
        <w:rPr>
          <w:rFonts w:ascii="Times New Roman" w:hAnsi="Times New Roman" w:cs="Times New Roman"/>
          <w:color w:val="000000"/>
          <w:sz w:val="23"/>
          <w:szCs w:val="23"/>
        </w:rPr>
      </w:pPr>
    </w:p>
    <w:p w14:paraId="5CF22B3D" w14:textId="77777777" w:rsidR="009464F7" w:rsidRDefault="009464F7" w:rsidP="009464F7">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51719B80" w14:textId="77777777" w:rsidR="009464F7" w:rsidRDefault="009464F7" w:rsidP="009464F7">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0E675D43" w14:textId="77777777" w:rsidR="009464F7" w:rsidRDefault="009464F7" w:rsidP="009464F7">
      <w:pPr>
        <w:pStyle w:val="s1"/>
        <w:jc w:val="both"/>
      </w:pPr>
      <w:r>
        <w:t>Цель промежуточной аттестации по дисциплине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E718C10" w14:textId="3C15F6BA" w:rsidR="009464F7" w:rsidRDefault="009464F7" w:rsidP="009464F7">
      <w:pPr>
        <w:pStyle w:val="s1"/>
        <w:ind w:firstLine="708"/>
        <w:jc w:val="both"/>
      </w:pPr>
      <w:r>
        <w:t xml:space="preserve">Формы промежуточной аттестации: </w:t>
      </w:r>
      <w:r w:rsidR="00DA48A0">
        <w:t>очная форма обучения -</w:t>
      </w:r>
      <w:r>
        <w:t xml:space="preserve">зачет </w:t>
      </w:r>
      <w:r w:rsidR="00DA48A0">
        <w:t>(</w:t>
      </w:r>
      <w:r w:rsidR="00AF4DAE">
        <w:t>4 семестр</w:t>
      </w:r>
      <w:r w:rsidR="00DA48A0">
        <w:t>), заочная форма обучения - 2 курс.</w:t>
      </w:r>
    </w:p>
    <w:p w14:paraId="5517088B"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4"/>
        <w:gridCol w:w="6157"/>
      </w:tblGrid>
      <w:tr w:rsidR="009464F7" w14:paraId="62DC5A4E" w14:textId="77777777" w:rsidTr="00B514B1">
        <w:trPr>
          <w:trHeight w:val="493"/>
        </w:trPr>
        <w:tc>
          <w:tcPr>
            <w:tcW w:w="4252" w:type="dxa"/>
            <w:tcBorders>
              <w:top w:val="single" w:sz="4" w:space="0" w:color="auto"/>
              <w:left w:val="single" w:sz="4" w:space="0" w:color="auto"/>
              <w:bottom w:val="single" w:sz="4" w:space="0" w:color="auto"/>
              <w:right w:val="single" w:sz="4" w:space="0" w:color="auto"/>
            </w:tcBorders>
            <w:hideMark/>
          </w:tcPr>
          <w:p w14:paraId="6FAFA851" w14:textId="77777777" w:rsidR="009464F7" w:rsidRDefault="009464F7" w:rsidP="00B514B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6237" w:type="dxa"/>
            <w:tcBorders>
              <w:top w:val="single" w:sz="4" w:space="0" w:color="auto"/>
              <w:left w:val="single" w:sz="4" w:space="0" w:color="auto"/>
              <w:bottom w:val="single" w:sz="4" w:space="0" w:color="auto"/>
              <w:right w:val="single" w:sz="4" w:space="0" w:color="auto"/>
            </w:tcBorders>
            <w:hideMark/>
          </w:tcPr>
          <w:p w14:paraId="40D913E0" w14:textId="77777777" w:rsidR="009464F7" w:rsidRDefault="009464F7" w:rsidP="00B514B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FC0096" w14:paraId="203CA493" w14:textId="77777777" w:rsidTr="00B514B1">
        <w:trPr>
          <w:trHeight w:val="310"/>
        </w:trPr>
        <w:tc>
          <w:tcPr>
            <w:tcW w:w="4252" w:type="dxa"/>
            <w:tcBorders>
              <w:top w:val="single" w:sz="4" w:space="0" w:color="auto"/>
              <w:left w:val="single" w:sz="4" w:space="0" w:color="auto"/>
              <w:bottom w:val="single" w:sz="4" w:space="0" w:color="auto"/>
              <w:right w:val="single" w:sz="4" w:space="0" w:color="auto"/>
            </w:tcBorders>
            <w:hideMark/>
          </w:tcPr>
          <w:p w14:paraId="3A814BB0" w14:textId="276EE2B2" w:rsidR="00FC0096" w:rsidRDefault="00FC0096" w:rsidP="00FC0096">
            <w:pPr>
              <w:autoSpaceDE w:val="0"/>
              <w:autoSpaceDN w:val="0"/>
              <w:adjustRightInd w:val="0"/>
              <w:spacing w:line="240" w:lineRule="auto"/>
              <w:rPr>
                <w:rFonts w:ascii="Times New Roman" w:hAnsi="Times New Roman" w:cs="Times New Roman"/>
                <w:i/>
                <w:color w:val="00B050"/>
                <w:sz w:val="20"/>
                <w:szCs w:val="20"/>
              </w:rPr>
            </w:pPr>
            <w:r>
              <w:rPr>
                <w:rFonts w:ascii="Times New Roman" w:hAnsi="Times New Roman" w:cs="Times New Roman"/>
                <w:i/>
                <w:sz w:val="28"/>
                <w:szCs w:val="28"/>
              </w:rPr>
              <w:t>УК-4</w:t>
            </w:r>
            <w:r>
              <w:rPr>
                <w:rFonts w:ascii="Times New Roman" w:hAnsi="Times New Roman" w:cs="Times New Roman"/>
                <w:sz w:val="24"/>
                <w:szCs w:val="24"/>
              </w:rPr>
              <w:t xml:space="preserve">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6237" w:type="dxa"/>
            <w:tcBorders>
              <w:top w:val="single" w:sz="4" w:space="0" w:color="auto"/>
              <w:left w:val="single" w:sz="4" w:space="0" w:color="auto"/>
              <w:bottom w:val="single" w:sz="4" w:space="0" w:color="auto"/>
              <w:right w:val="single" w:sz="4" w:space="0" w:color="auto"/>
            </w:tcBorders>
            <w:hideMark/>
          </w:tcPr>
          <w:p w14:paraId="0D416141" w14:textId="22307D92" w:rsidR="00FC0096" w:rsidRDefault="00FC0096" w:rsidP="00FC0096">
            <w:pPr>
              <w:autoSpaceDE w:val="0"/>
              <w:autoSpaceDN w:val="0"/>
              <w:adjustRightInd w:val="0"/>
              <w:spacing w:line="240" w:lineRule="auto"/>
              <w:rPr>
                <w:rFonts w:ascii="Times New Roman" w:hAnsi="Times New Roman" w:cs="Times New Roman"/>
                <w:i/>
                <w:color w:val="00B050"/>
                <w:sz w:val="20"/>
                <w:szCs w:val="20"/>
              </w:rPr>
            </w:pPr>
            <w:r>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bl>
    <w:p w14:paraId="51826A73" w14:textId="77777777" w:rsidR="009464F7" w:rsidRDefault="009464F7" w:rsidP="009464F7">
      <w:pPr>
        <w:spacing w:after="0" w:line="240" w:lineRule="auto"/>
        <w:ind w:firstLine="709"/>
        <w:jc w:val="both"/>
        <w:rPr>
          <w:rFonts w:ascii="Times New Roman" w:eastAsia="Times New Roman" w:hAnsi="Times New Roman"/>
          <w:sz w:val="24"/>
          <w:szCs w:val="24"/>
        </w:rPr>
      </w:pPr>
    </w:p>
    <w:p w14:paraId="133AAFD2" w14:textId="77777777" w:rsidR="009464F7" w:rsidRDefault="009464F7" w:rsidP="009464F7">
      <w:pPr>
        <w:spacing w:after="0" w:line="240" w:lineRule="auto"/>
        <w:ind w:firstLine="709"/>
        <w:jc w:val="both"/>
        <w:rPr>
          <w:rFonts w:ascii="Times New Roman" w:eastAsia="Times New Roman" w:hAnsi="Times New Roman"/>
          <w:sz w:val="24"/>
          <w:szCs w:val="24"/>
        </w:rPr>
      </w:pPr>
    </w:p>
    <w:p w14:paraId="4D77D04C"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087ED89E"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0548D32F" w14:textId="77777777" w:rsidR="009464F7" w:rsidRDefault="009464F7" w:rsidP="009464F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951"/>
        <w:gridCol w:w="4793"/>
        <w:gridCol w:w="1627"/>
      </w:tblGrid>
      <w:tr w:rsidR="009464F7" w14:paraId="544F8D87" w14:textId="77777777" w:rsidTr="00B514B1">
        <w:tc>
          <w:tcPr>
            <w:tcW w:w="3969" w:type="dxa"/>
            <w:tcBorders>
              <w:top w:val="single" w:sz="4" w:space="0" w:color="auto"/>
              <w:left w:val="single" w:sz="4" w:space="0" w:color="auto"/>
              <w:bottom w:val="single" w:sz="4" w:space="0" w:color="auto"/>
              <w:right w:val="single" w:sz="4" w:space="0" w:color="auto"/>
            </w:tcBorders>
            <w:hideMark/>
          </w:tcPr>
          <w:p w14:paraId="55DA64E0" w14:textId="77777777" w:rsidR="009464F7" w:rsidRDefault="009464F7" w:rsidP="00B514B1">
            <w:pPr>
              <w:jc w:val="both"/>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19" w:type="dxa"/>
            <w:tcBorders>
              <w:top w:val="single" w:sz="4" w:space="0" w:color="auto"/>
              <w:left w:val="single" w:sz="4" w:space="0" w:color="auto"/>
              <w:bottom w:val="single" w:sz="4" w:space="0" w:color="auto"/>
              <w:right w:val="single" w:sz="4" w:space="0" w:color="auto"/>
            </w:tcBorders>
            <w:hideMark/>
          </w:tcPr>
          <w:p w14:paraId="365CC50F" w14:textId="77777777" w:rsidR="009464F7" w:rsidRDefault="009464F7" w:rsidP="00B514B1">
            <w:pPr>
              <w:jc w:val="both"/>
              <w:rPr>
                <w:rFonts w:ascii="Times New Roman" w:hAnsi="Times New Roman"/>
                <w:sz w:val="20"/>
                <w:szCs w:val="20"/>
              </w:rPr>
            </w:pPr>
            <w:r>
              <w:rPr>
                <w:rFonts w:ascii="Times New Roman" w:hAnsi="Times New Roman"/>
                <w:sz w:val="20"/>
                <w:szCs w:val="20"/>
              </w:rPr>
              <w:t>Результаты обучения по дисциплине</w:t>
            </w:r>
          </w:p>
        </w:tc>
        <w:tc>
          <w:tcPr>
            <w:tcW w:w="1631" w:type="dxa"/>
            <w:tcBorders>
              <w:top w:val="single" w:sz="4" w:space="0" w:color="auto"/>
              <w:left w:val="single" w:sz="4" w:space="0" w:color="auto"/>
              <w:bottom w:val="single" w:sz="4" w:space="0" w:color="auto"/>
              <w:right w:val="single" w:sz="4" w:space="0" w:color="auto"/>
            </w:tcBorders>
            <w:hideMark/>
          </w:tcPr>
          <w:p w14:paraId="2000A891" w14:textId="77777777" w:rsidR="009464F7" w:rsidRDefault="009464F7" w:rsidP="00B514B1">
            <w:pPr>
              <w:jc w:val="both"/>
              <w:rPr>
                <w:rFonts w:ascii="Times New Roman" w:hAnsi="Times New Roman"/>
                <w:sz w:val="20"/>
                <w:szCs w:val="20"/>
              </w:rPr>
            </w:pPr>
            <w:r>
              <w:rPr>
                <w:rFonts w:ascii="Times New Roman" w:hAnsi="Times New Roman"/>
                <w:sz w:val="20"/>
                <w:szCs w:val="20"/>
              </w:rPr>
              <w:t>Оценочные материалы (семестр 4)</w:t>
            </w:r>
          </w:p>
        </w:tc>
      </w:tr>
      <w:tr w:rsidR="009464F7" w14:paraId="69C3F582" w14:textId="77777777" w:rsidTr="00B514B1">
        <w:trPr>
          <w:trHeight w:val="2324"/>
        </w:trPr>
        <w:tc>
          <w:tcPr>
            <w:tcW w:w="3969" w:type="dxa"/>
            <w:vMerge w:val="restart"/>
            <w:tcBorders>
              <w:top w:val="single" w:sz="4" w:space="0" w:color="auto"/>
              <w:left w:val="single" w:sz="4" w:space="0" w:color="auto"/>
              <w:bottom w:val="single" w:sz="4" w:space="0" w:color="auto"/>
              <w:right w:val="single" w:sz="4" w:space="0" w:color="auto"/>
            </w:tcBorders>
            <w:hideMark/>
          </w:tcPr>
          <w:p w14:paraId="0AF55F7E" w14:textId="77777777" w:rsidR="009464F7" w:rsidRPr="007014D7" w:rsidRDefault="009464F7" w:rsidP="00B514B1">
            <w:pPr>
              <w:jc w:val="both"/>
              <w:rPr>
                <w:rFonts w:ascii="Times New Roman" w:hAnsi="Times New Roman" w:cs="Times New Roman"/>
              </w:rPr>
            </w:pPr>
          </w:p>
          <w:p w14:paraId="025D2A63" w14:textId="77777777" w:rsidR="009464F7" w:rsidRPr="007014D7" w:rsidRDefault="007014D7" w:rsidP="00B514B1">
            <w:pPr>
              <w:jc w:val="both"/>
              <w:rPr>
                <w:rFonts w:ascii="Times New Roman" w:hAnsi="Times New Roman" w:cs="Times New Roman"/>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19" w:type="dxa"/>
            <w:tcBorders>
              <w:top w:val="single" w:sz="4" w:space="0" w:color="auto"/>
              <w:left w:val="single" w:sz="4" w:space="0" w:color="auto"/>
              <w:bottom w:val="single" w:sz="4" w:space="0" w:color="auto"/>
              <w:right w:val="single" w:sz="4" w:space="0" w:color="auto"/>
            </w:tcBorders>
          </w:tcPr>
          <w:p w14:paraId="4B2FC1A0" w14:textId="77777777" w:rsidR="009464F7" w:rsidRDefault="009464F7" w:rsidP="00B514B1">
            <w:pPr>
              <w:jc w:val="both"/>
              <w:rPr>
                <w:rFonts w:ascii="Times New Roman" w:eastAsia="Times New Roman" w:hAnsi="Times New Roman"/>
                <w:kern w:val="24"/>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p>
          <w:p w14:paraId="0223F0AC"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устной и письменной форм коммуникации;</w:t>
            </w:r>
          </w:p>
          <w:p w14:paraId="37D49CEC" w14:textId="77777777" w:rsidR="009464F7" w:rsidRPr="00EF30E0" w:rsidRDefault="009464F7" w:rsidP="00B514B1">
            <w:pPr>
              <w:rPr>
                <w:sz w:val="19"/>
                <w:szCs w:val="19"/>
              </w:rPr>
            </w:pPr>
            <w:r w:rsidRPr="00EF30E0">
              <w:rPr>
                <w:rFonts w:ascii="Times New Roman" w:hAnsi="Times New Roman" w:cs="Times New Roman"/>
                <w:color w:val="000000"/>
                <w:sz w:val="19"/>
                <w:szCs w:val="19"/>
              </w:rPr>
              <w:t>• логико-композиционные законы построения публичной речи;</w:t>
            </w:r>
          </w:p>
          <w:p w14:paraId="7294EA8B"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создания  речей для осуществления академического взаимодействия;</w:t>
            </w:r>
          </w:p>
          <w:p w14:paraId="55F6BB0D"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речевого поведения в процессе делового взаимодействия в различных жанрах с использованием современных коммуникативных технологий</w:t>
            </w:r>
          </w:p>
        </w:tc>
        <w:tc>
          <w:tcPr>
            <w:tcW w:w="1631" w:type="dxa"/>
            <w:tcBorders>
              <w:top w:val="single" w:sz="4" w:space="0" w:color="auto"/>
              <w:left w:val="single" w:sz="4" w:space="0" w:color="auto"/>
              <w:bottom w:val="single" w:sz="4" w:space="0" w:color="auto"/>
              <w:right w:val="single" w:sz="4" w:space="0" w:color="auto"/>
            </w:tcBorders>
          </w:tcPr>
          <w:p w14:paraId="7572B291" w14:textId="77777777" w:rsidR="009464F7" w:rsidRDefault="009464F7" w:rsidP="00B514B1">
            <w:pPr>
              <w:jc w:val="both"/>
              <w:rPr>
                <w:rFonts w:ascii="Times New Roman" w:hAnsi="Times New Roman"/>
                <w:sz w:val="20"/>
                <w:szCs w:val="20"/>
              </w:rPr>
            </w:pPr>
            <w:r>
              <w:rPr>
                <w:rFonts w:ascii="Times New Roman" w:hAnsi="Times New Roman"/>
                <w:sz w:val="20"/>
                <w:szCs w:val="20"/>
              </w:rPr>
              <w:t>Вопросы 1-32</w:t>
            </w:r>
          </w:p>
          <w:p w14:paraId="4C396481" w14:textId="77777777" w:rsidR="009464F7" w:rsidRDefault="009464F7" w:rsidP="00B514B1">
            <w:pPr>
              <w:jc w:val="both"/>
              <w:rPr>
                <w:rFonts w:ascii="Times New Roman" w:hAnsi="Times New Roman"/>
                <w:sz w:val="20"/>
                <w:szCs w:val="20"/>
              </w:rPr>
            </w:pPr>
          </w:p>
          <w:p w14:paraId="50D17E35" w14:textId="77777777" w:rsidR="009464F7" w:rsidRPr="004F77A7" w:rsidRDefault="009464F7" w:rsidP="00B514B1">
            <w:pPr>
              <w:rPr>
                <w:rFonts w:ascii="Times New Roman" w:hAnsi="Times New Roman"/>
                <w:sz w:val="20"/>
                <w:szCs w:val="20"/>
              </w:rPr>
            </w:pPr>
          </w:p>
          <w:p w14:paraId="0FE38CD3" w14:textId="77777777" w:rsidR="009464F7" w:rsidRDefault="009464F7" w:rsidP="00B514B1">
            <w:pPr>
              <w:rPr>
                <w:rFonts w:ascii="Times New Roman" w:hAnsi="Times New Roman"/>
                <w:sz w:val="20"/>
                <w:szCs w:val="20"/>
              </w:rPr>
            </w:pPr>
          </w:p>
          <w:p w14:paraId="279E3EC4" w14:textId="77777777" w:rsidR="009464F7" w:rsidRDefault="009464F7" w:rsidP="00B514B1">
            <w:pPr>
              <w:rPr>
                <w:rFonts w:ascii="Times New Roman" w:hAnsi="Times New Roman"/>
                <w:sz w:val="20"/>
                <w:szCs w:val="20"/>
              </w:rPr>
            </w:pPr>
          </w:p>
          <w:p w14:paraId="7CDA9CF2" w14:textId="77777777" w:rsidR="009464F7" w:rsidRDefault="009464F7" w:rsidP="00B514B1">
            <w:pPr>
              <w:jc w:val="center"/>
              <w:rPr>
                <w:rFonts w:ascii="Times New Roman" w:hAnsi="Times New Roman"/>
                <w:sz w:val="20"/>
                <w:szCs w:val="20"/>
              </w:rPr>
            </w:pPr>
          </w:p>
        </w:tc>
      </w:tr>
      <w:tr w:rsidR="009464F7" w14:paraId="40E02934" w14:textId="77777777" w:rsidTr="00B514B1">
        <w:trPr>
          <w:trHeight w:val="1020"/>
        </w:trPr>
        <w:tc>
          <w:tcPr>
            <w:tcW w:w="0" w:type="auto"/>
            <w:vMerge/>
            <w:tcBorders>
              <w:left w:val="single" w:sz="4" w:space="0" w:color="auto"/>
              <w:right w:val="single" w:sz="4" w:space="0" w:color="auto"/>
            </w:tcBorders>
            <w:vAlign w:val="center"/>
          </w:tcPr>
          <w:p w14:paraId="1DAE7756" w14:textId="77777777" w:rsidR="009464F7" w:rsidRDefault="009464F7" w:rsidP="00B514B1">
            <w:pPr>
              <w:rPr>
                <w:rFonts w:ascii="Times New Roman" w:hAnsi="Times New Roman"/>
                <w:sz w:val="20"/>
                <w:szCs w:val="20"/>
              </w:rPr>
            </w:pPr>
          </w:p>
        </w:tc>
        <w:tc>
          <w:tcPr>
            <w:tcW w:w="4819" w:type="dxa"/>
            <w:tcBorders>
              <w:left w:val="single" w:sz="4" w:space="0" w:color="auto"/>
              <w:right w:val="single" w:sz="4" w:space="0" w:color="auto"/>
            </w:tcBorders>
          </w:tcPr>
          <w:p w14:paraId="4924E26D"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умеет:</w:t>
            </w:r>
          </w:p>
          <w:p w14:paraId="270F54AE"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осуществлять академическое  и деловое взаимодействие в различных жанрах и формах с использованием современных коммуникативных технологий</w:t>
            </w:r>
          </w:p>
          <w:p w14:paraId="12304BF7" w14:textId="77777777" w:rsidR="009464F7" w:rsidRPr="00EF30E0" w:rsidRDefault="009464F7" w:rsidP="00B514B1">
            <w:pPr>
              <w:rPr>
                <w:sz w:val="19"/>
                <w:szCs w:val="19"/>
              </w:rPr>
            </w:pPr>
          </w:p>
        </w:tc>
        <w:tc>
          <w:tcPr>
            <w:tcW w:w="1631" w:type="dxa"/>
            <w:tcBorders>
              <w:left w:val="single" w:sz="4" w:space="0" w:color="auto"/>
              <w:right w:val="single" w:sz="4" w:space="0" w:color="auto"/>
            </w:tcBorders>
          </w:tcPr>
          <w:p w14:paraId="61DEF169" w14:textId="77777777" w:rsidR="009464F7" w:rsidRDefault="009464F7" w:rsidP="00B514B1">
            <w:pPr>
              <w:jc w:val="both"/>
              <w:rPr>
                <w:rFonts w:ascii="Times New Roman" w:hAnsi="Times New Roman"/>
                <w:sz w:val="20"/>
                <w:szCs w:val="20"/>
              </w:rPr>
            </w:pPr>
            <w:r>
              <w:rPr>
                <w:rFonts w:ascii="Times New Roman" w:hAnsi="Times New Roman"/>
                <w:sz w:val="20"/>
                <w:szCs w:val="20"/>
              </w:rPr>
              <w:t>Задание 1-10</w:t>
            </w:r>
          </w:p>
        </w:tc>
      </w:tr>
      <w:tr w:rsidR="009464F7" w14:paraId="02CF3F6C" w14:textId="77777777" w:rsidTr="00B514B1">
        <w:trPr>
          <w:trHeight w:val="738"/>
        </w:trPr>
        <w:tc>
          <w:tcPr>
            <w:tcW w:w="0" w:type="auto"/>
            <w:vMerge/>
            <w:tcBorders>
              <w:left w:val="single" w:sz="4" w:space="0" w:color="auto"/>
              <w:bottom w:val="single" w:sz="4" w:space="0" w:color="auto"/>
              <w:right w:val="single" w:sz="4" w:space="0" w:color="auto"/>
            </w:tcBorders>
            <w:vAlign w:val="center"/>
          </w:tcPr>
          <w:p w14:paraId="7299847B" w14:textId="77777777" w:rsidR="009464F7" w:rsidRDefault="009464F7" w:rsidP="00B514B1">
            <w:pPr>
              <w:rPr>
                <w:rFonts w:ascii="Times New Roman" w:hAnsi="Times New Roman"/>
                <w:sz w:val="20"/>
                <w:szCs w:val="20"/>
              </w:rPr>
            </w:pPr>
          </w:p>
        </w:tc>
        <w:tc>
          <w:tcPr>
            <w:tcW w:w="4819" w:type="dxa"/>
            <w:tcBorders>
              <w:left w:val="single" w:sz="4" w:space="0" w:color="auto"/>
              <w:bottom w:val="single" w:sz="4" w:space="0" w:color="auto"/>
              <w:right w:val="single" w:sz="4" w:space="0" w:color="auto"/>
            </w:tcBorders>
          </w:tcPr>
          <w:p w14:paraId="067C65A9"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6D54CB59"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690A160F" w14:textId="77777777" w:rsidR="009464F7" w:rsidRDefault="009464F7" w:rsidP="00B514B1">
            <w:pPr>
              <w:rPr>
                <w:rFonts w:ascii="Times New Roman" w:eastAsia="Times New Roman" w:hAnsi="Times New Roman"/>
                <w:bCs/>
                <w:i/>
                <w:iCs/>
                <w:sz w:val="20"/>
                <w:szCs w:val="20"/>
              </w:rPr>
            </w:pPr>
          </w:p>
        </w:tc>
        <w:tc>
          <w:tcPr>
            <w:tcW w:w="1631" w:type="dxa"/>
            <w:tcBorders>
              <w:left w:val="single" w:sz="4" w:space="0" w:color="auto"/>
              <w:bottom w:val="single" w:sz="4" w:space="0" w:color="auto"/>
              <w:right w:val="single" w:sz="4" w:space="0" w:color="auto"/>
            </w:tcBorders>
          </w:tcPr>
          <w:p w14:paraId="42FD19B0" w14:textId="77777777" w:rsidR="009464F7" w:rsidRDefault="009464F7" w:rsidP="00B514B1">
            <w:pPr>
              <w:jc w:val="both"/>
              <w:rPr>
                <w:rFonts w:ascii="Times New Roman" w:hAnsi="Times New Roman"/>
                <w:sz w:val="20"/>
                <w:szCs w:val="20"/>
              </w:rPr>
            </w:pPr>
            <w:r>
              <w:rPr>
                <w:rFonts w:ascii="Times New Roman" w:hAnsi="Times New Roman"/>
                <w:sz w:val="20"/>
                <w:szCs w:val="20"/>
              </w:rPr>
              <w:t>Задания 11- 14</w:t>
            </w:r>
          </w:p>
        </w:tc>
      </w:tr>
    </w:tbl>
    <w:p w14:paraId="63C0B47A" w14:textId="77777777" w:rsidR="009464F7" w:rsidRDefault="009464F7" w:rsidP="009464F7">
      <w:pPr>
        <w:spacing w:after="0" w:line="240" w:lineRule="auto"/>
        <w:ind w:firstLine="709"/>
        <w:jc w:val="both"/>
        <w:rPr>
          <w:rFonts w:ascii="Times New Roman" w:eastAsia="Times New Roman" w:hAnsi="Times New Roman"/>
          <w:sz w:val="24"/>
          <w:szCs w:val="24"/>
        </w:rPr>
      </w:pPr>
    </w:p>
    <w:p w14:paraId="1CF7C3F2" w14:textId="77777777" w:rsidR="009464F7" w:rsidRDefault="009464F7" w:rsidP="009464F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проводится в одной из следующих форм: </w:t>
      </w:r>
    </w:p>
    <w:p w14:paraId="6824D821" w14:textId="77777777" w:rsidR="009464F7" w:rsidRDefault="009464F7" w:rsidP="009464F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6884532F" w14:textId="13688983" w:rsidR="009464F7" w:rsidRDefault="009464F7" w:rsidP="009464F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AF4DAE">
        <w:rPr>
          <w:rFonts w:ascii="Times New Roman" w:eastAsia="Times New Roman" w:hAnsi="Times New Roman"/>
          <w:sz w:val="24"/>
          <w:szCs w:val="24"/>
        </w:rPr>
        <w:t>Прив</w:t>
      </w:r>
      <w:r>
        <w:rPr>
          <w:rFonts w:ascii="Times New Roman" w:eastAsia="Times New Roman" w:hAnsi="Times New Roman"/>
          <w:sz w:val="24"/>
          <w:szCs w:val="24"/>
        </w:rPr>
        <w:t>ГУПС.</w:t>
      </w:r>
    </w:p>
    <w:p w14:paraId="3778332D" w14:textId="77777777" w:rsidR="009464F7" w:rsidRDefault="009464F7" w:rsidP="009464F7">
      <w:pPr>
        <w:spacing w:after="0" w:line="240" w:lineRule="auto"/>
        <w:ind w:firstLine="709"/>
        <w:jc w:val="both"/>
        <w:rPr>
          <w:rFonts w:ascii="Times New Roman" w:eastAsia="Times New Roman" w:hAnsi="Times New Roman"/>
          <w:sz w:val="24"/>
          <w:szCs w:val="24"/>
        </w:rPr>
      </w:pPr>
    </w:p>
    <w:p w14:paraId="19501DEA" w14:textId="77777777" w:rsidR="009464F7" w:rsidRDefault="009464F7" w:rsidP="009464F7">
      <w:pPr>
        <w:rPr>
          <w:rFonts w:ascii="Times New Roman" w:hAnsi="Times New Roman"/>
          <w:sz w:val="24"/>
          <w:szCs w:val="24"/>
        </w:rPr>
      </w:pPr>
      <w:r>
        <w:rPr>
          <w:rFonts w:ascii="Times New Roman" w:hAnsi="Times New Roman"/>
          <w:sz w:val="24"/>
          <w:szCs w:val="24"/>
        </w:rPr>
        <w:br w:type="page"/>
      </w:r>
    </w:p>
    <w:p w14:paraId="3198684F" w14:textId="77777777" w:rsidR="009464F7" w:rsidRDefault="009464F7" w:rsidP="009464F7">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8"/>
          <w:szCs w:val="28"/>
        </w:rPr>
        <w:lastRenderedPageBreak/>
        <w:t>2.</w:t>
      </w:r>
      <w:r>
        <w:rPr>
          <w:rFonts w:ascii="Times New Roman" w:eastAsia="Times New Roman" w:hAnsi="Times New Roman"/>
          <w:b/>
          <w:bCs/>
          <w:iCs/>
          <w:sz w:val="24"/>
          <w:szCs w:val="24"/>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3EE6716C" w14:textId="77777777" w:rsidR="009464F7" w:rsidRDefault="009464F7" w:rsidP="009464F7">
      <w:pPr>
        <w:spacing w:after="0" w:line="240" w:lineRule="auto"/>
        <w:ind w:firstLine="709"/>
        <w:jc w:val="center"/>
        <w:rPr>
          <w:rFonts w:ascii="Times New Roman" w:eastAsia="Times New Roman" w:hAnsi="Times New Roman"/>
          <w:b/>
          <w:bCs/>
          <w:i/>
          <w:iCs/>
          <w:sz w:val="24"/>
          <w:szCs w:val="24"/>
          <w:highlight w:val="yellow"/>
        </w:rPr>
      </w:pPr>
    </w:p>
    <w:p w14:paraId="299A0418"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8"/>
          <w:szCs w:val="28"/>
        </w:rPr>
        <w:t xml:space="preserve">2.1 </w:t>
      </w:r>
      <w:r>
        <w:rPr>
          <w:rFonts w:ascii="Times New Roman" w:eastAsia="Times New Roman" w:hAnsi="Times New Roman"/>
          <w:b/>
          <w:bCs/>
          <w:iCs/>
          <w:sz w:val="24"/>
          <w:szCs w:val="24"/>
        </w:rPr>
        <w:t>Типовые вопросы (тестовые задания) для оценки знаниевого образовательного результата</w:t>
      </w:r>
    </w:p>
    <w:p w14:paraId="149BC79E" w14:textId="77777777" w:rsidR="009464F7" w:rsidRDefault="009464F7" w:rsidP="009464F7">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464F7" w14:paraId="731810A6" w14:textId="77777777" w:rsidTr="00B514B1">
        <w:tc>
          <w:tcPr>
            <w:tcW w:w="3018" w:type="dxa"/>
            <w:tcBorders>
              <w:top w:val="single" w:sz="4" w:space="0" w:color="auto"/>
              <w:left w:val="single" w:sz="4" w:space="0" w:color="auto"/>
              <w:bottom w:val="single" w:sz="4" w:space="0" w:color="auto"/>
              <w:right w:val="single" w:sz="4" w:space="0" w:color="auto"/>
            </w:tcBorders>
            <w:hideMark/>
          </w:tcPr>
          <w:p w14:paraId="3745A309" w14:textId="77777777" w:rsidR="009464F7" w:rsidRDefault="009464F7" w:rsidP="00B514B1">
            <w:pPr>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9" w:type="dxa"/>
            <w:tcBorders>
              <w:top w:val="single" w:sz="4" w:space="0" w:color="auto"/>
              <w:left w:val="single" w:sz="4" w:space="0" w:color="auto"/>
              <w:bottom w:val="single" w:sz="4" w:space="0" w:color="auto"/>
              <w:right w:val="single" w:sz="4" w:space="0" w:color="auto"/>
            </w:tcBorders>
            <w:hideMark/>
          </w:tcPr>
          <w:p w14:paraId="058C5150" w14:textId="77777777" w:rsidR="009464F7" w:rsidRDefault="009464F7" w:rsidP="00B514B1">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464F7" w14:paraId="43ED5E22" w14:textId="77777777" w:rsidTr="00B514B1">
        <w:tc>
          <w:tcPr>
            <w:tcW w:w="3018" w:type="dxa"/>
            <w:tcBorders>
              <w:top w:val="single" w:sz="4" w:space="0" w:color="auto"/>
              <w:left w:val="single" w:sz="4" w:space="0" w:color="auto"/>
              <w:bottom w:val="single" w:sz="4" w:space="0" w:color="auto"/>
              <w:right w:val="single" w:sz="4" w:space="0" w:color="auto"/>
            </w:tcBorders>
          </w:tcPr>
          <w:p w14:paraId="7D439F0C" w14:textId="77777777" w:rsidR="009464F7" w:rsidRDefault="007014D7" w:rsidP="00B514B1">
            <w:pPr>
              <w:jc w:val="both"/>
              <w:rPr>
                <w:rFonts w:ascii="Times New Roman" w:hAnsi="Times New Roman"/>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tcBorders>
              <w:top w:val="single" w:sz="4" w:space="0" w:color="auto"/>
              <w:left w:val="single" w:sz="4" w:space="0" w:color="auto"/>
              <w:bottom w:val="single" w:sz="4" w:space="0" w:color="auto"/>
              <w:right w:val="single" w:sz="4" w:space="0" w:color="auto"/>
            </w:tcBorders>
          </w:tcPr>
          <w:p w14:paraId="26397B2F" w14:textId="77777777" w:rsidR="009464F7" w:rsidRDefault="009464F7" w:rsidP="00B514B1">
            <w:pPr>
              <w:jc w:val="both"/>
              <w:rPr>
                <w:rFonts w:ascii="Times New Roman" w:eastAsia="Times New Roman" w:hAnsi="Times New Roman"/>
                <w:kern w:val="24"/>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p>
          <w:p w14:paraId="06377C3D"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устной и письменной форм коммуникации;</w:t>
            </w:r>
          </w:p>
          <w:p w14:paraId="19A5F28D" w14:textId="77777777" w:rsidR="009464F7" w:rsidRPr="00EF30E0" w:rsidRDefault="009464F7" w:rsidP="00B514B1">
            <w:pPr>
              <w:rPr>
                <w:sz w:val="19"/>
                <w:szCs w:val="19"/>
              </w:rPr>
            </w:pPr>
            <w:r w:rsidRPr="00EF30E0">
              <w:rPr>
                <w:rFonts w:ascii="Times New Roman" w:hAnsi="Times New Roman" w:cs="Times New Roman"/>
                <w:color w:val="000000"/>
                <w:sz w:val="19"/>
                <w:szCs w:val="19"/>
              </w:rPr>
              <w:t>• логико-композиционные законы построения публичной речи;</w:t>
            </w:r>
          </w:p>
          <w:p w14:paraId="0E56BC27"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создания  речей для осуществления академического взаимодействия;</w:t>
            </w:r>
          </w:p>
          <w:p w14:paraId="307CEF19" w14:textId="77777777" w:rsidR="009464F7" w:rsidRDefault="009464F7" w:rsidP="00B514B1">
            <w:pPr>
              <w:jc w:val="both"/>
              <w:rPr>
                <w:rFonts w:ascii="Times New Roman" w:eastAsia="Times New Roman" w:hAnsi="Times New Roman"/>
                <w:b/>
                <w:bCs/>
                <w:i/>
                <w:iCs/>
                <w:sz w:val="20"/>
                <w:szCs w:val="20"/>
              </w:rPr>
            </w:pPr>
            <w:r w:rsidRPr="00EF30E0">
              <w:rPr>
                <w:rFonts w:ascii="Times New Roman" w:hAnsi="Times New Roman" w:cs="Times New Roman"/>
                <w:color w:val="000000"/>
                <w:sz w:val="19"/>
                <w:szCs w:val="19"/>
              </w:rPr>
              <w:t>• особенности речевого поведения в процессе делового взаимодействия в различных жанрах с использованием современных коммуникативных технологий</w:t>
            </w:r>
          </w:p>
        </w:tc>
      </w:tr>
    </w:tbl>
    <w:p w14:paraId="04412635" w14:textId="77777777" w:rsidR="009464F7" w:rsidRDefault="009464F7" w:rsidP="009464F7">
      <w:pPr>
        <w:spacing w:after="0" w:line="240" w:lineRule="auto"/>
        <w:ind w:firstLine="709"/>
        <w:jc w:val="both"/>
        <w:rPr>
          <w:rFonts w:ascii="Times New Roman" w:eastAsia="Times New Roman" w:hAnsi="Times New Roman"/>
          <w:b/>
          <w:bCs/>
          <w:iCs/>
          <w:sz w:val="24"/>
          <w:szCs w:val="24"/>
          <w:highlight w:val="yellow"/>
        </w:rPr>
      </w:pPr>
    </w:p>
    <w:p w14:paraId="5263694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
          <w:bCs/>
          <w:iCs/>
          <w:sz w:val="24"/>
          <w:szCs w:val="24"/>
        </w:rPr>
        <w:t>Вопросы</w:t>
      </w:r>
    </w:p>
    <w:p w14:paraId="4ACB11E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B7A9279"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1.К преимуществам устной речи перед письменной НЕ ОТНОСИТСЯ:</w:t>
      </w:r>
    </w:p>
    <w:p w14:paraId="585217B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использование простых коротких предложений;</w:t>
      </w:r>
    </w:p>
    <w:p w14:paraId="6064360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использование невербальных средств общения;</w:t>
      </w:r>
    </w:p>
    <w:p w14:paraId="7F7951A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перебивов;</w:t>
      </w:r>
    </w:p>
    <w:p w14:paraId="6C3E6CD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непосредственность общения с адресатом речи</w:t>
      </w:r>
    </w:p>
    <w:p w14:paraId="31E1CFE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3EF22830"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5F1B38">
        <w:rPr>
          <w:rFonts w:ascii="Times New Roman" w:eastAsia="Times New Roman" w:hAnsi="Times New Roman"/>
          <w:bCs/>
          <w:iCs/>
          <w:sz w:val="24"/>
          <w:szCs w:val="24"/>
        </w:rPr>
        <w:t>2.</w:t>
      </w:r>
      <w:r>
        <w:rPr>
          <w:rFonts w:ascii="Times New Roman" w:eastAsia="Times New Roman" w:hAnsi="Times New Roman"/>
          <w:bCs/>
          <w:iCs/>
          <w:sz w:val="24"/>
          <w:szCs w:val="24"/>
        </w:rPr>
        <w:t xml:space="preserve"> </w:t>
      </w:r>
      <w:r w:rsidRPr="00885A29">
        <w:rPr>
          <w:rFonts w:ascii="Times New Roman" w:eastAsia="Times New Roman" w:hAnsi="Times New Roman"/>
          <w:b/>
          <w:bCs/>
          <w:iCs/>
          <w:sz w:val="24"/>
          <w:szCs w:val="24"/>
        </w:rPr>
        <w:t>Какой этап подготовки речи предполагает запоминание текста?</w:t>
      </w:r>
    </w:p>
    <w:p w14:paraId="6AFC8DA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элокуция;</w:t>
      </w:r>
    </w:p>
    <w:p w14:paraId="75D3462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меморио;</w:t>
      </w:r>
    </w:p>
    <w:p w14:paraId="453794E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диспозиция;</w:t>
      </w:r>
    </w:p>
    <w:p w14:paraId="0057F4B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инвенция.</w:t>
      </w:r>
    </w:p>
    <w:p w14:paraId="49544DC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423791D9"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5F1B38">
        <w:rPr>
          <w:rFonts w:ascii="Times New Roman" w:eastAsia="Times New Roman" w:hAnsi="Times New Roman"/>
          <w:bCs/>
          <w:iCs/>
          <w:sz w:val="24"/>
          <w:szCs w:val="24"/>
        </w:rPr>
        <w:t xml:space="preserve">3. </w:t>
      </w:r>
      <w:r w:rsidRPr="00885A29">
        <w:rPr>
          <w:rFonts w:ascii="Times New Roman" w:eastAsia="Times New Roman" w:hAnsi="Times New Roman"/>
          <w:b/>
          <w:bCs/>
          <w:iCs/>
          <w:sz w:val="24"/>
          <w:szCs w:val="24"/>
        </w:rPr>
        <w:t>Деловую речь СЛЕДУЕТ произносить в следующем темпе:</w:t>
      </w:r>
    </w:p>
    <w:p w14:paraId="68E3048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50 слов в минуту;</w:t>
      </w:r>
    </w:p>
    <w:p w14:paraId="6832837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200 слов в минуту;</w:t>
      </w:r>
    </w:p>
    <w:p w14:paraId="74E9674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100 слов в минуту;</w:t>
      </w:r>
    </w:p>
    <w:p w14:paraId="392D12B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150 слов в минуту.</w:t>
      </w:r>
    </w:p>
    <w:p w14:paraId="11331E2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1181EFF"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4. НЕДОСТАТКОМ публичного выступления является:</w:t>
      </w:r>
    </w:p>
    <w:p w14:paraId="456A074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механическое зачитывание текста;</w:t>
      </w:r>
    </w:p>
    <w:p w14:paraId="0FA55B1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наличие трех композиционных частей;</w:t>
      </w:r>
    </w:p>
    <w:p w14:paraId="55A4AC0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логическая последовательность в подаче материала;</w:t>
      </w:r>
    </w:p>
    <w:p w14:paraId="2968F34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обращение к слушателям.</w:t>
      </w:r>
    </w:p>
    <w:p w14:paraId="3A4A612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527E1E5C"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5. Какие жесты НЕ СЛЕДУЕТ использовать оратору?</w:t>
      </w:r>
    </w:p>
    <w:p w14:paraId="4B5F9FA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ритмические;</w:t>
      </w:r>
    </w:p>
    <w:p w14:paraId="2E7D1A5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механические;</w:t>
      </w:r>
    </w:p>
    <w:p w14:paraId="106876C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изобразительные;</w:t>
      </w:r>
    </w:p>
    <w:p w14:paraId="12A1EE8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указательные.</w:t>
      </w:r>
    </w:p>
    <w:p w14:paraId="6948DEB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B95610F"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6. В процессе делового общения ладони партнера обращены вверх и раскрыты, пальцы вытянуты. Это означает:</w:t>
      </w:r>
    </w:p>
    <w:p w14:paraId="1CB94DF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отрицание;</w:t>
      </w:r>
    </w:p>
    <w:p w14:paraId="0BF114E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открыт для общения;</w:t>
      </w:r>
    </w:p>
    <w:p w14:paraId="3ABC051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просит что-то дать;</w:t>
      </w:r>
    </w:p>
    <w:p w14:paraId="5A1CF48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показывает, что руки пусты.</w:t>
      </w:r>
    </w:p>
    <w:p w14:paraId="23DE2528"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 xml:space="preserve"> </w:t>
      </w:r>
    </w:p>
    <w:p w14:paraId="1C442CE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lastRenderedPageBreak/>
        <w:t>7. К невербальным средствам общения НЕ относится:</w:t>
      </w:r>
    </w:p>
    <w:p w14:paraId="7E7B445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взгляд;</w:t>
      </w:r>
    </w:p>
    <w:p w14:paraId="59F91D0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внешний вид;</w:t>
      </w:r>
    </w:p>
    <w:p w14:paraId="44DAD57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жесты;</w:t>
      </w:r>
    </w:p>
    <w:p w14:paraId="1A3C9DE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мимика</w:t>
      </w:r>
    </w:p>
    <w:p w14:paraId="2282BF6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CF57809"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8. Какая поза НЕ является закрытой?</w:t>
      </w:r>
    </w:p>
    <w:p w14:paraId="400AABC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руки прикрывают рот</w:t>
      </w:r>
    </w:p>
    <w:p w14:paraId="746D38E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руки перекрещены на груди</w:t>
      </w:r>
    </w:p>
    <w:p w14:paraId="1D2CCB9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руки направлены ладонями вверх</w:t>
      </w:r>
    </w:p>
    <w:p w14:paraId="5A8A1E7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в сидячем положении одна нога закинута на другую</w:t>
      </w:r>
    </w:p>
    <w:p w14:paraId="7FBF9C2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4D7B8EC"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9. Какое утверждение является ВЕРНЫМ?</w:t>
      </w:r>
    </w:p>
    <w:p w14:paraId="12DE2DB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необходимо заучить весь текст выступления наизусть</w:t>
      </w:r>
    </w:p>
    <w:p w14:paraId="708BD82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предпочтительнее выступать по плану-конспекту</w:t>
      </w:r>
    </w:p>
    <w:p w14:paraId="3FF0763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текст выступления нужно читать</w:t>
      </w:r>
    </w:p>
    <w:p w14:paraId="06F3BCE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необходимо выступать экспромтом, т е без подготовки</w:t>
      </w:r>
    </w:p>
    <w:p w14:paraId="4FA1AD3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8803BDB"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10. В каком случае НЕ следует замедлять темп речи во время публичного выступления?</w:t>
      </w:r>
    </w:p>
    <w:p w14:paraId="3A84FE9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излагаемая информация имеет важное значение</w:t>
      </w:r>
    </w:p>
    <w:p w14:paraId="1B281CB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излагаемая информация хорошо знакома аудитории</w:t>
      </w:r>
    </w:p>
    <w:p w14:paraId="6CE21F8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слушателям необходимо зафиксировать информацию</w:t>
      </w:r>
    </w:p>
    <w:p w14:paraId="39E0345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излагаемая информация неизвестна слушателям</w:t>
      </w:r>
    </w:p>
    <w:p w14:paraId="6945C826"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351C370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11. В каком случае НЕ следует замедлять темп речи во время публичного выступления?</w:t>
      </w:r>
    </w:p>
    <w:p w14:paraId="16776CC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излагаемая информация имеет важное значение</w:t>
      </w:r>
    </w:p>
    <w:p w14:paraId="7E95878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излагаемая информация хорошо знакома аудитории</w:t>
      </w:r>
    </w:p>
    <w:p w14:paraId="497C3EF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слушателям необходимо зафиксировать информацию</w:t>
      </w:r>
    </w:p>
    <w:p w14:paraId="3E87B71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излагаемая информация неизвестна слушателям</w:t>
      </w:r>
    </w:p>
    <w:p w14:paraId="7787936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72F543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12. Какого функционального стиля речи НЕ СУЩЕСТВУЕТ?</w:t>
      </w:r>
    </w:p>
    <w:p w14:paraId="5DBE0AC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разговорного;</w:t>
      </w:r>
    </w:p>
    <w:p w14:paraId="5EAF935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публицистического;</w:t>
      </w:r>
    </w:p>
    <w:p w14:paraId="10B4227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просторечного;</w:t>
      </w:r>
    </w:p>
    <w:p w14:paraId="6999CE2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художественного.</w:t>
      </w:r>
    </w:p>
    <w:p w14:paraId="4C8648C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56A2738C"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13. Какая из перечисленных черт ХАРАКТЕРНА для официально-делового стиля?</w:t>
      </w:r>
    </w:p>
    <w:p w14:paraId="3137B4B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многословие;</w:t>
      </w:r>
    </w:p>
    <w:p w14:paraId="411D088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эмоциональность;</w:t>
      </w:r>
    </w:p>
    <w:p w14:paraId="11DC1AE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стандартность;</w:t>
      </w:r>
    </w:p>
    <w:p w14:paraId="4400C1D2" w14:textId="77777777" w:rsidR="009464F7"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использование жаргонизмов.</w:t>
      </w:r>
    </w:p>
    <w:p w14:paraId="6C186E1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043D87A"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14. Какая языковая формула выражает отказ от предложения?</w:t>
      </w:r>
    </w:p>
    <w:p w14:paraId="45D4605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К сожалению, удовлетворить Вашу просьбу не представляется возможным из-за...</w:t>
      </w:r>
    </w:p>
    <w:p w14:paraId="7F7FCC6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Ставим Вас в известность о том, что...</w:t>
      </w:r>
    </w:p>
    <w:p w14:paraId="64D196D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Организация извещает...</w:t>
      </w:r>
    </w:p>
    <w:p w14:paraId="5795511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контроль за исполнением возложить на...</w:t>
      </w:r>
    </w:p>
    <w:p w14:paraId="16557B30"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68639602"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15. Какая языковая формула выражает распоряжение, приказ?</w:t>
      </w:r>
    </w:p>
    <w:p w14:paraId="4F7EC60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Поздравляем Вас...</w:t>
      </w:r>
    </w:p>
    <w:p w14:paraId="4D81068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Направляем в Ваш адрес...</w:t>
      </w:r>
    </w:p>
    <w:p w14:paraId="69E4B4D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Обращаемся к Вам с просьбой...</w:t>
      </w:r>
    </w:p>
    <w:p w14:paraId="05FAC51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 обязать руководителей всех подразделений университета...</w:t>
      </w:r>
    </w:p>
    <w:p w14:paraId="00670E0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p>
    <w:p w14:paraId="0C919E6D"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16. Какая языковая формула НЕ выражает мотив создания документа?</w:t>
      </w:r>
    </w:p>
    <w:p w14:paraId="49776F7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В порядке оказания помощи прошу Вас</w:t>
      </w:r>
    </w:p>
    <w:p w14:paraId="05FB6B4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lastRenderedPageBreak/>
        <w:t>2)</w:t>
      </w:r>
      <w:r w:rsidRPr="005F1B38">
        <w:rPr>
          <w:rFonts w:ascii="Times New Roman" w:eastAsia="Times New Roman" w:hAnsi="Times New Roman"/>
          <w:bCs/>
          <w:iCs/>
          <w:sz w:val="24"/>
          <w:szCs w:val="24"/>
        </w:rPr>
        <w:tab/>
        <w:t>В ответ на Ваш запрос сообщаем...</w:t>
      </w:r>
    </w:p>
    <w:p w14:paraId="1950666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Приказываю создать комиссию в составе...</w:t>
      </w:r>
    </w:p>
    <w:p w14:paraId="3C7559C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В подтверждение нашей договоренности...</w:t>
      </w:r>
    </w:p>
    <w:p w14:paraId="7D030C3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8F9D9F9"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17. Какое предложение соответствует нормам официально-делового стиля?</w:t>
      </w:r>
    </w:p>
    <w:p w14:paraId="242C26D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Опытный адвокат Волкова успешно провела линию защиты</w:t>
      </w:r>
    </w:p>
    <w:p w14:paraId="4CDB941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По этому вопросу обратитесь к кассирше</w:t>
      </w:r>
    </w:p>
    <w:p w14:paraId="1ECC61B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Прошу принять меня на работу в должности продавщицы</w:t>
      </w:r>
    </w:p>
    <w:p w14:paraId="21CC6D0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В данной фирме очень строгая директриса</w:t>
      </w:r>
    </w:p>
    <w:p w14:paraId="3A7FD2C7"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54C5F455"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18. Какое свойство отличает официально-деловую письменную речь?</w:t>
      </w:r>
    </w:p>
    <w:p w14:paraId="493B4B2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проявление индивидуальности автора послания</w:t>
      </w:r>
    </w:p>
    <w:p w14:paraId="02BDFA3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наличие обязательных элементов оформления документов (реквизитов)</w:t>
      </w:r>
    </w:p>
    <w:p w14:paraId="4D34156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использование эмоционально-экспрессивной лексики</w:t>
      </w:r>
    </w:p>
    <w:p w14:paraId="6225BD9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широкое употребление фразеологических оборотов</w:t>
      </w:r>
    </w:p>
    <w:p w14:paraId="5CE79BB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3C4E2628"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19. Деловое общение - это:</w:t>
      </w:r>
    </w:p>
    <w:p w14:paraId="1D1AA27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общение, при котором учитывают особенности личности, но при этом доминируют интересы дела;</w:t>
      </w:r>
    </w:p>
    <w:p w14:paraId="21D7E2E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общение между родственниками, друзьями, когда степень близости коммуникантов очень велика;</w:t>
      </w:r>
    </w:p>
    <w:p w14:paraId="7228CE2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общение, направленное на извлечение односторонней выгоды;</w:t>
      </w:r>
    </w:p>
    <w:p w14:paraId="227968E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общение, в процессе которого используются привычные маски вежливости, строгости, безразличия и т.д., скрывающие истинные намерения собеседников.</w:t>
      </w:r>
    </w:p>
    <w:p w14:paraId="26BA9C1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00227D1"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20.</w:t>
      </w:r>
      <w:r w:rsidRPr="00885A29">
        <w:rPr>
          <w:rFonts w:ascii="Times New Roman" w:eastAsia="Times New Roman" w:hAnsi="Times New Roman"/>
          <w:b/>
          <w:bCs/>
          <w:iCs/>
          <w:sz w:val="24"/>
          <w:szCs w:val="24"/>
        </w:rPr>
        <w:tab/>
        <w:t>Поиск решения, удовлетворяющего интересы обеих сторон, это:</w:t>
      </w:r>
    </w:p>
    <w:p w14:paraId="4DBE6F7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компромисс;</w:t>
      </w:r>
    </w:p>
    <w:p w14:paraId="1DC8043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избегание;</w:t>
      </w:r>
    </w:p>
    <w:p w14:paraId="1D55E0B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 xml:space="preserve">3) приспособление; </w:t>
      </w:r>
    </w:p>
    <w:p w14:paraId="0299705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соперничество.</w:t>
      </w:r>
    </w:p>
    <w:p w14:paraId="5377A07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F54779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21. В ходе переговоров ДОПУСТИМО:</w:t>
      </w:r>
    </w:p>
    <w:p w14:paraId="567C8B5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сделав уступку, требовать от партнера того же</w:t>
      </w:r>
    </w:p>
    <w:p w14:paraId="02FB286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выказывать свое превосходство над партнером</w:t>
      </w:r>
    </w:p>
    <w:p w14:paraId="7849EB6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не учитывать особенности делового общения и этикета партнера из другой страны</w:t>
      </w:r>
    </w:p>
    <w:p w14:paraId="46D8D58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перебивать речь партнера</w:t>
      </w:r>
    </w:p>
    <w:p w14:paraId="0784068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EFBB0F3"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22. Какой прием нейтрализации возражений является НЕДОПУСТИМЫМ в деловой беседе?</w:t>
      </w:r>
    </w:p>
    <w:p w14:paraId="48C04BC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негативная оценка личности возражающего</w:t>
      </w:r>
    </w:p>
    <w:p w14:paraId="14288BC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преобразование возражения в вопрос</w:t>
      </w:r>
    </w:p>
    <w:p w14:paraId="728733B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предложение возражающему высказать собственную точку зрения на проблему</w:t>
      </w:r>
    </w:p>
    <w:p w14:paraId="47D91A2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ссылка на авторитетные источники</w:t>
      </w:r>
    </w:p>
    <w:p w14:paraId="6ECD1611"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4CD48A7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23. НЕЭФФЕКТИВНЫМ приемом проведения переговоров является:</w:t>
      </w:r>
    </w:p>
    <w:p w14:paraId="10D05CC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авторитарное поведение</w:t>
      </w:r>
    </w:p>
    <w:p w14:paraId="248439E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контроль собственных эмоций</w:t>
      </w:r>
    </w:p>
    <w:p w14:paraId="7FAF07B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продумывание стратегии и тактики переговоров</w:t>
      </w:r>
    </w:p>
    <w:p w14:paraId="78C7264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внимательное слушание партнера</w:t>
      </w:r>
    </w:p>
    <w:p w14:paraId="0B138FB7"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087D1BF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28. Какой вид делового общения подразумевает общественное представление чего-либо нового с целью привлечения потребителей, деловых партнеров?</w:t>
      </w:r>
    </w:p>
    <w:p w14:paraId="42A6032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беседа</w:t>
      </w:r>
    </w:p>
    <w:p w14:paraId="75D3F31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переговоры</w:t>
      </w:r>
    </w:p>
    <w:p w14:paraId="5F229AB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пресс-конференция</w:t>
      </w:r>
    </w:p>
    <w:p w14:paraId="4D964FF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презентация</w:t>
      </w:r>
    </w:p>
    <w:p w14:paraId="1A87CA99"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667404B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24. НЕЭФФЕКТИВНЫМ приемом проведения собеседования при приеме на работу является:</w:t>
      </w:r>
    </w:p>
    <w:p w14:paraId="0BE5654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продуманная организация пространственной среды для проведения собеседования</w:t>
      </w:r>
    </w:p>
    <w:p w14:paraId="7A6B203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пренебрежение правилами речевого этикета</w:t>
      </w:r>
    </w:p>
    <w:p w14:paraId="7AC0E75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сбор претендентом информации об организации</w:t>
      </w:r>
    </w:p>
    <w:p w14:paraId="5578593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уверенное поведение претендента во время собеседования</w:t>
      </w:r>
    </w:p>
    <w:p w14:paraId="05034DA7"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6AC6BBC2"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25. С какой реплики должен начинать деловой телефонный разговор тот, кому звонят?</w:t>
      </w:r>
    </w:p>
    <w:p w14:paraId="651DF53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"Управление кадров, Елена Николаевна Полякова, здравствуйте!"</w:t>
      </w:r>
    </w:p>
    <w:p w14:paraId="4956176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"Слушаю"</w:t>
      </w:r>
    </w:p>
    <w:p w14:paraId="06CD8A8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"Да"</w:t>
      </w:r>
    </w:p>
    <w:p w14:paraId="16479C3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"Говорите"</w:t>
      </w:r>
    </w:p>
    <w:p w14:paraId="544158B3"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69F4BFFD"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26. Какую цель ДОЛЖНЫ преследовать деловые люди, вступая в спор?</w:t>
      </w:r>
    </w:p>
    <w:p w14:paraId="6D763B8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подчинение себе партнера;</w:t>
      </w:r>
    </w:p>
    <w:p w14:paraId="6BD5A19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победа любой ценой;</w:t>
      </w:r>
    </w:p>
    <w:p w14:paraId="7DA54D6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поиск оптимального варианта решения проблемы;</w:t>
      </w:r>
    </w:p>
    <w:p w14:paraId="4997A57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вступление в спор ради спора.</w:t>
      </w:r>
    </w:p>
    <w:p w14:paraId="59B3847F" w14:textId="77777777" w:rsidR="009464F7"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ab/>
      </w:r>
      <w:r w:rsidRPr="005F1B38">
        <w:rPr>
          <w:rFonts w:ascii="Times New Roman" w:eastAsia="Times New Roman" w:hAnsi="Times New Roman"/>
          <w:bCs/>
          <w:iCs/>
          <w:sz w:val="24"/>
          <w:szCs w:val="24"/>
        </w:rPr>
        <w:tab/>
      </w:r>
    </w:p>
    <w:p w14:paraId="56EED3CD"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27. НЕПОЗВОЛИТЕЛЬНЫМ приемом в споре является:</w:t>
      </w:r>
    </w:p>
    <w:p w14:paraId="23404D3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опровержение ложного тезиса фактами;</w:t>
      </w:r>
    </w:p>
    <w:p w14:paraId="74E0215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обращение доводов оппонента против него самого;</w:t>
      </w:r>
    </w:p>
    <w:p w14:paraId="556BA39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оттянутое возражение;</w:t>
      </w:r>
    </w:p>
    <w:p w14:paraId="1D70302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игнорирование доводов оппонента.</w:t>
      </w:r>
    </w:p>
    <w:p w14:paraId="73F4F108"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16CFB313"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28. В каком случае этикет ДОПУСКАЕТ обращение к адресату на "ты"?</w:t>
      </w:r>
    </w:p>
    <w:p w14:paraId="39159A6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при подчеркнуто вежливом, сдержанном отношении к адресату;</w:t>
      </w:r>
    </w:p>
    <w:p w14:paraId="0CD1F5C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к старшему по возрасту и положению адресату.</w:t>
      </w:r>
    </w:p>
    <w:p w14:paraId="6DCDC2C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в официальной обстановке общения;</w:t>
      </w:r>
    </w:p>
    <w:p w14:paraId="09B5578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к хорошо знакомому адресату.</w:t>
      </w:r>
    </w:p>
    <w:p w14:paraId="0CECBCB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110F2C0"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29. Какая из характеристик ОТНОСИТСЯ к научному стилю?</w:t>
      </w:r>
    </w:p>
    <w:p w14:paraId="323D9F0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Прямо и призывно, с целью воздействия на читателя (слушателя) выражается позиция автора в связи с событиями в стране и мире;</w:t>
      </w:r>
    </w:p>
    <w:p w14:paraId="010A529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Через систему художественных образов в отшлифованной форме речевого произведения повествуется о чем-либо для воздействия на читателя;</w:t>
      </w:r>
    </w:p>
    <w:p w14:paraId="04103C0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Логично, последовательно, аргументированно, точно и беспристрастно передается информация, сообщаются точные результаты исследования;</w:t>
      </w:r>
    </w:p>
    <w:p w14:paraId="7DDBE76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Официально, точно, бесстрастно, по общепринятому стандарту излагаются сведения, имеющие юридическую силу.</w:t>
      </w:r>
    </w:p>
    <w:p w14:paraId="784A5B34"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5799DE9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30. Какое из перечисленных языковых средств НЕ ОТНОСИТСЯ к научному стилю?</w:t>
      </w:r>
    </w:p>
    <w:p w14:paraId="44FD14B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сложносоставные существительные;</w:t>
      </w:r>
    </w:p>
    <w:p w14:paraId="3C10330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номинативные конструкции;</w:t>
      </w:r>
    </w:p>
    <w:p w14:paraId="5482742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инверсия;</w:t>
      </w:r>
    </w:p>
    <w:p w14:paraId="2BADCEA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сложные отыменные предлоги. </w:t>
      </w:r>
    </w:p>
    <w:p w14:paraId="45DD02F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 xml:space="preserve"> </w:t>
      </w:r>
    </w:p>
    <w:p w14:paraId="4AC820C3"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31. Какой из перечисленных стилеобразующих факторов НЕ ОТНОСИТСЯ к научному стилю?</w:t>
      </w:r>
    </w:p>
    <w:p w14:paraId="7A9DC0E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точность;</w:t>
      </w:r>
    </w:p>
    <w:p w14:paraId="10FEB65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призывность;</w:t>
      </w:r>
    </w:p>
    <w:p w14:paraId="16A4E4B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логичность;</w:t>
      </w:r>
    </w:p>
    <w:p w14:paraId="4EE72F8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абстрактность.</w:t>
      </w:r>
    </w:p>
    <w:p w14:paraId="161708D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CBBD051"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32. Какой жанр НЕ ОТНОСИТСЯ к научному стилю?</w:t>
      </w:r>
    </w:p>
    <w:p w14:paraId="1C33789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lastRenderedPageBreak/>
        <w:t>1)</w:t>
      </w:r>
      <w:r w:rsidRPr="005F1B38">
        <w:rPr>
          <w:rFonts w:ascii="Times New Roman" w:eastAsia="Times New Roman" w:hAnsi="Times New Roman"/>
          <w:bCs/>
          <w:iCs/>
          <w:sz w:val="24"/>
          <w:szCs w:val="24"/>
        </w:rPr>
        <w:tab/>
        <w:t>учебник;</w:t>
      </w:r>
    </w:p>
    <w:p w14:paraId="7DA5DF1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реферат;</w:t>
      </w:r>
    </w:p>
    <w:p w14:paraId="5F6B817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словарь;</w:t>
      </w:r>
    </w:p>
    <w:p w14:paraId="3A51A60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highlight w:val="yellow"/>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постановление.</w:t>
      </w:r>
    </w:p>
    <w:p w14:paraId="695BAD3D"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p>
    <w:p w14:paraId="7D11F4AB" w14:textId="77777777" w:rsidR="009464F7" w:rsidRDefault="009464F7" w:rsidP="009464F7">
      <w:pPr>
        <w:tabs>
          <w:tab w:val="left" w:pos="1620"/>
        </w:tabs>
        <w:spacing w:after="0" w:line="240" w:lineRule="auto"/>
        <w:ind w:firstLine="709"/>
        <w:rPr>
          <w:rFonts w:ascii="Times New Roman" w:eastAsia="Times New Roman" w:hAnsi="Times New Roman"/>
          <w:b/>
          <w:bCs/>
          <w:iCs/>
          <w:sz w:val="24"/>
          <w:szCs w:val="24"/>
        </w:rPr>
      </w:pPr>
      <w:r>
        <w:rPr>
          <w:rFonts w:ascii="Times New Roman" w:eastAsia="Times New Roman" w:hAnsi="Times New Roman"/>
          <w:b/>
          <w:bCs/>
          <w:iCs/>
          <w:sz w:val="24"/>
          <w:szCs w:val="24"/>
        </w:rPr>
        <w:tab/>
      </w:r>
    </w:p>
    <w:p w14:paraId="34E43976"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 Типовые задания для оценки навыкового образовательного результата</w:t>
      </w:r>
    </w:p>
    <w:p w14:paraId="327D28BA"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p>
    <w:p w14:paraId="06903EA4" w14:textId="77777777" w:rsidR="009464F7" w:rsidRDefault="009464F7" w:rsidP="009464F7">
      <w:pPr>
        <w:spacing w:after="0" w:line="240" w:lineRule="auto"/>
        <w:rPr>
          <w:rFonts w:ascii="Times New Roman" w:eastAsia="Times New Roman" w:hAnsi="Times New Roman"/>
          <w:bCs/>
          <w:iCs/>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9464F7" w14:paraId="059BF327" w14:textId="77777777" w:rsidTr="00B514B1">
        <w:tc>
          <w:tcPr>
            <w:tcW w:w="2910" w:type="dxa"/>
            <w:tcBorders>
              <w:top w:val="single" w:sz="4" w:space="0" w:color="auto"/>
              <w:left w:val="single" w:sz="4" w:space="0" w:color="auto"/>
              <w:bottom w:val="single" w:sz="4" w:space="0" w:color="auto"/>
              <w:right w:val="single" w:sz="4" w:space="0" w:color="auto"/>
            </w:tcBorders>
            <w:hideMark/>
          </w:tcPr>
          <w:p w14:paraId="66BFCF99" w14:textId="77777777" w:rsidR="009464F7" w:rsidRDefault="009464F7" w:rsidP="00B514B1">
            <w:pPr>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2" w:type="dxa"/>
            <w:tcBorders>
              <w:top w:val="single" w:sz="4" w:space="0" w:color="auto"/>
              <w:left w:val="single" w:sz="4" w:space="0" w:color="auto"/>
              <w:bottom w:val="single" w:sz="4" w:space="0" w:color="auto"/>
              <w:right w:val="single" w:sz="4" w:space="0" w:color="auto"/>
            </w:tcBorders>
            <w:hideMark/>
          </w:tcPr>
          <w:p w14:paraId="678C1F5C" w14:textId="77777777" w:rsidR="009464F7" w:rsidRDefault="009464F7" w:rsidP="00B514B1">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464F7" w14:paraId="350848F1" w14:textId="77777777" w:rsidTr="00B514B1">
        <w:tc>
          <w:tcPr>
            <w:tcW w:w="2910" w:type="dxa"/>
            <w:tcBorders>
              <w:top w:val="single" w:sz="4" w:space="0" w:color="auto"/>
              <w:left w:val="single" w:sz="4" w:space="0" w:color="auto"/>
              <w:bottom w:val="single" w:sz="4" w:space="0" w:color="auto"/>
              <w:right w:val="single" w:sz="4" w:space="0" w:color="auto"/>
            </w:tcBorders>
          </w:tcPr>
          <w:p w14:paraId="4ACBD3C4" w14:textId="77777777" w:rsidR="009464F7" w:rsidRDefault="007014D7" w:rsidP="00B514B1">
            <w:pPr>
              <w:jc w:val="both"/>
              <w:rPr>
                <w:rFonts w:ascii="Times New Roman" w:hAnsi="Times New Roman"/>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Borders>
              <w:top w:val="single" w:sz="4" w:space="0" w:color="auto"/>
              <w:left w:val="single" w:sz="4" w:space="0" w:color="auto"/>
              <w:bottom w:val="single" w:sz="4" w:space="0" w:color="auto"/>
              <w:right w:val="single" w:sz="4" w:space="0" w:color="auto"/>
            </w:tcBorders>
          </w:tcPr>
          <w:p w14:paraId="0887F3AD"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умеет:</w:t>
            </w:r>
          </w:p>
          <w:p w14:paraId="629BF5C8"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осуществлять академическое  и деловое взаимодействие в различных жанрах и формах с использованием современных коммуникативных технологий</w:t>
            </w:r>
          </w:p>
          <w:p w14:paraId="1430F3DE" w14:textId="77777777" w:rsidR="009464F7" w:rsidRDefault="009464F7" w:rsidP="00B514B1">
            <w:pPr>
              <w:jc w:val="both"/>
              <w:rPr>
                <w:rFonts w:ascii="Times New Roman" w:eastAsia="Times New Roman" w:hAnsi="Times New Roman"/>
                <w:b/>
                <w:bCs/>
                <w:i/>
                <w:iCs/>
                <w:sz w:val="20"/>
                <w:szCs w:val="20"/>
              </w:rPr>
            </w:pPr>
          </w:p>
        </w:tc>
      </w:tr>
    </w:tbl>
    <w:p w14:paraId="19E30F5C" w14:textId="77777777" w:rsidR="009464F7" w:rsidRPr="0098193B" w:rsidRDefault="009464F7" w:rsidP="009464F7">
      <w:pPr>
        <w:tabs>
          <w:tab w:val="left" w:pos="1395"/>
        </w:tabs>
        <w:spacing w:after="0" w:line="240" w:lineRule="auto"/>
        <w:rPr>
          <w:rFonts w:ascii="Times New Roman" w:eastAsia="Times New Roman" w:hAnsi="Times New Roman"/>
          <w:b/>
          <w:bCs/>
          <w:iCs/>
          <w:sz w:val="24"/>
          <w:szCs w:val="24"/>
        </w:rPr>
      </w:pPr>
      <w:r>
        <w:rPr>
          <w:rFonts w:ascii="Times New Roman" w:eastAsia="Times New Roman" w:hAnsi="Times New Roman"/>
          <w:b/>
          <w:bCs/>
          <w:iCs/>
          <w:color w:val="00B050"/>
          <w:sz w:val="24"/>
          <w:szCs w:val="24"/>
        </w:rPr>
        <w:tab/>
      </w:r>
      <w:r w:rsidRPr="0098193B">
        <w:rPr>
          <w:rFonts w:ascii="Times New Roman" w:eastAsia="Times New Roman" w:hAnsi="Times New Roman"/>
          <w:b/>
          <w:bCs/>
          <w:iCs/>
          <w:sz w:val="24"/>
          <w:szCs w:val="24"/>
        </w:rPr>
        <w:t>Задания</w:t>
      </w:r>
    </w:p>
    <w:p w14:paraId="36D0ECAD" w14:textId="77777777" w:rsidR="009464F7" w:rsidRDefault="009464F7" w:rsidP="009464F7">
      <w:pPr>
        <w:spacing w:after="0" w:line="240" w:lineRule="auto"/>
        <w:rPr>
          <w:rFonts w:ascii="Times New Roman" w:eastAsia="Times New Roman" w:hAnsi="Times New Roman"/>
          <w:b/>
          <w:bCs/>
          <w:iCs/>
          <w:color w:val="00B050"/>
          <w:sz w:val="24"/>
          <w:szCs w:val="24"/>
        </w:rPr>
      </w:pPr>
    </w:p>
    <w:p w14:paraId="081481CB" w14:textId="77777777" w:rsidR="009464F7" w:rsidRPr="00B42A56" w:rsidRDefault="009464F7" w:rsidP="009464F7">
      <w:pPr>
        <w:pStyle w:val="a6"/>
        <w:numPr>
          <w:ilvl w:val="0"/>
          <w:numId w:val="13"/>
        </w:numPr>
        <w:shd w:val="clear" w:color="auto" w:fill="FFFFFF"/>
        <w:rPr>
          <w:rFonts w:ascii="Times New Roman" w:hAnsi="Times New Roman"/>
          <w:b/>
          <w:color w:val="000000"/>
          <w:sz w:val="24"/>
          <w:szCs w:val="24"/>
        </w:rPr>
      </w:pPr>
      <w:r w:rsidRPr="00B42A56">
        <w:rPr>
          <w:rFonts w:ascii="Times New Roman" w:hAnsi="Times New Roman"/>
          <w:b/>
          <w:color w:val="000000"/>
          <w:sz w:val="24"/>
          <w:szCs w:val="24"/>
        </w:rPr>
        <w:t>Замените фразу "Я не знаю" более эффективной с точки зрения делового общения:</w:t>
      </w:r>
    </w:p>
    <w:p w14:paraId="15C3ED2A"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Понятия не имею!</w:t>
      </w:r>
    </w:p>
    <w:p w14:paraId="186E2260"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Я не в курсе, спросите у кого-нибудь ещё.</w:t>
      </w:r>
    </w:p>
    <w:p w14:paraId="5429869B"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Ничем не могу Вам помочь.</w:t>
      </w:r>
    </w:p>
    <w:p w14:paraId="581DB7F5"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Я не могу Вам сразу ответить, но постараюсь узнать в ближайшее время.</w:t>
      </w:r>
    </w:p>
    <w:p w14:paraId="07270F12" w14:textId="77777777" w:rsidR="009464F7" w:rsidRDefault="009464F7" w:rsidP="009464F7">
      <w:pPr>
        <w:ind w:firstLine="709"/>
        <w:jc w:val="both"/>
        <w:rPr>
          <w:rFonts w:ascii="Times New Roman" w:hAnsi="Times New Roman" w:cs="Times New Roman"/>
          <w:b/>
          <w:sz w:val="24"/>
          <w:szCs w:val="24"/>
        </w:rPr>
      </w:pPr>
      <w:r>
        <w:rPr>
          <w:rFonts w:ascii="Times New Roman" w:hAnsi="Times New Roman" w:cs="Times New Roman"/>
          <w:b/>
          <w:sz w:val="24"/>
          <w:szCs w:val="24"/>
        </w:rPr>
        <w:t>2. Определите, какую ошибку  демонстрирует пример: «Чтобы была сознательная дисциплина труда, нужна хорошая организация производства. А хорошая организация производства невозможна без сознательной организации труда»?</w:t>
      </w:r>
    </w:p>
    <w:p w14:paraId="0079C995"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«поспешное обобщение»;</w:t>
      </w:r>
    </w:p>
    <w:p w14:paraId="5B371AC4"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«после этого – значит по причине этого»;</w:t>
      </w:r>
    </w:p>
    <w:p w14:paraId="6C0AAF89"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«от сказанного с условием – к сказанному безусловно»;</w:t>
      </w:r>
    </w:p>
    <w:p w14:paraId="70FD1A5F" w14:textId="77777777" w:rsidR="009464F7" w:rsidRDefault="009464F7" w:rsidP="009464F7">
      <w:pPr>
        <w:pStyle w:val="a6"/>
        <w:numPr>
          <w:ilvl w:val="0"/>
          <w:numId w:val="14"/>
        </w:numPr>
        <w:shd w:val="clear" w:color="auto" w:fill="FFFFFF"/>
        <w:rPr>
          <w:rFonts w:ascii="Times New Roman" w:hAnsi="Times New Roman"/>
          <w:sz w:val="24"/>
          <w:szCs w:val="24"/>
        </w:rPr>
      </w:pPr>
      <w:r>
        <w:rPr>
          <w:rFonts w:ascii="Times New Roman" w:hAnsi="Times New Roman"/>
          <w:sz w:val="24"/>
          <w:szCs w:val="24"/>
        </w:rPr>
        <w:t>«порочный круг».</w:t>
      </w:r>
    </w:p>
    <w:p w14:paraId="38E9953D" w14:textId="77777777" w:rsidR="009464F7" w:rsidRDefault="009464F7" w:rsidP="009464F7">
      <w:pPr>
        <w:pStyle w:val="a6"/>
        <w:ind w:left="1069"/>
        <w:jc w:val="both"/>
        <w:rPr>
          <w:rFonts w:ascii="Times New Roman" w:hAnsi="Times New Roman"/>
          <w:b/>
          <w:sz w:val="24"/>
          <w:szCs w:val="24"/>
        </w:rPr>
      </w:pPr>
    </w:p>
    <w:p w14:paraId="740F2032" w14:textId="77777777" w:rsidR="009464F7" w:rsidRPr="00B42A56" w:rsidRDefault="009464F7" w:rsidP="009464F7">
      <w:pPr>
        <w:pStyle w:val="a6"/>
        <w:ind w:left="1069"/>
        <w:jc w:val="both"/>
        <w:rPr>
          <w:rFonts w:ascii="Times New Roman" w:hAnsi="Times New Roman"/>
          <w:b/>
          <w:sz w:val="24"/>
          <w:szCs w:val="24"/>
        </w:rPr>
      </w:pPr>
      <w:r>
        <w:rPr>
          <w:rFonts w:ascii="Times New Roman" w:hAnsi="Times New Roman"/>
          <w:b/>
          <w:sz w:val="24"/>
          <w:szCs w:val="24"/>
        </w:rPr>
        <w:t xml:space="preserve">3. </w:t>
      </w:r>
      <w:r w:rsidRPr="00B42A56">
        <w:rPr>
          <w:rFonts w:ascii="Times New Roman" w:hAnsi="Times New Roman"/>
          <w:b/>
          <w:sz w:val="24"/>
          <w:szCs w:val="24"/>
        </w:rPr>
        <w:t xml:space="preserve">Укажите позицию </w:t>
      </w:r>
      <w:r w:rsidRPr="00B42A56">
        <w:rPr>
          <w:rFonts w:ascii="Times New Roman" w:hAnsi="Times New Roman"/>
          <w:b/>
          <w:caps/>
          <w:sz w:val="24"/>
          <w:szCs w:val="24"/>
        </w:rPr>
        <w:t>неправильного</w:t>
      </w:r>
      <w:r w:rsidRPr="00B42A56">
        <w:rPr>
          <w:rFonts w:ascii="Times New Roman" w:hAnsi="Times New Roman"/>
          <w:b/>
          <w:sz w:val="24"/>
          <w:szCs w:val="24"/>
        </w:rPr>
        <w:t xml:space="preserve"> поведения в конфликтной ситуации:</w:t>
      </w:r>
    </w:p>
    <w:p w14:paraId="0353129B"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настаивая на своем, не отвергать предложений партнера; рассматривать все предложения и оценивать все «за» и «против»;</w:t>
      </w:r>
    </w:p>
    <w:p w14:paraId="24FD8247"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независимо от результата разрешения конфликта стараться не разрушать отношений с партнером;</w:t>
      </w:r>
    </w:p>
    <w:p w14:paraId="2C7B9997"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демонстрировать свое превосходство;</w:t>
      </w:r>
    </w:p>
    <w:p w14:paraId="1CBFFE63" w14:textId="77777777" w:rsidR="009464F7" w:rsidRDefault="009464F7" w:rsidP="009464F7">
      <w:pPr>
        <w:pStyle w:val="a6"/>
        <w:numPr>
          <w:ilvl w:val="0"/>
          <w:numId w:val="15"/>
        </w:numPr>
        <w:shd w:val="clear" w:color="auto" w:fill="FFFFFF"/>
        <w:rPr>
          <w:rFonts w:ascii="Times New Roman" w:hAnsi="Times New Roman"/>
          <w:b/>
          <w:color w:val="000000"/>
          <w:sz w:val="24"/>
          <w:szCs w:val="24"/>
          <w:lang w:eastAsia="ru-RU"/>
        </w:rPr>
      </w:pPr>
      <w:r>
        <w:rPr>
          <w:rFonts w:ascii="Times New Roman" w:hAnsi="Times New Roman"/>
          <w:sz w:val="24"/>
          <w:szCs w:val="24"/>
        </w:rPr>
        <w:t>не позволять себе отвечать агрессией на агрессию.</w:t>
      </w:r>
    </w:p>
    <w:p w14:paraId="0C8EEF37" w14:textId="3C1AE7DF" w:rsidR="009464F7" w:rsidRDefault="0090798C" w:rsidP="009464F7">
      <w:pPr>
        <w:shd w:val="clear" w:color="auto" w:fill="FFFFFF"/>
        <w:ind w:firstLine="709"/>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lang w:eastAsia="en-US"/>
        </w:rPr>
        <w:drawing>
          <wp:inline distT="0" distB="0" distL="0" distR="0" wp14:anchorId="1F095F3F" wp14:editId="4D9DDC58">
            <wp:extent cx="228600" cy="20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p>
    <w:p w14:paraId="627BBCE3" w14:textId="77777777" w:rsidR="009464F7" w:rsidRDefault="009464F7" w:rsidP="009464F7">
      <w:pPr>
        <w:shd w:val="clear" w:color="auto" w:fill="FFFFFF"/>
        <w:ind w:firstLine="709"/>
        <w:rPr>
          <w:rFonts w:ascii="Times New Roman" w:hAnsi="Times New Roman" w:cs="Times New Roman"/>
          <w:b/>
          <w:color w:val="000000"/>
          <w:sz w:val="24"/>
          <w:szCs w:val="24"/>
        </w:rPr>
      </w:pPr>
      <w:r>
        <w:rPr>
          <w:rFonts w:ascii="Times New Roman" w:hAnsi="Times New Roman" w:cs="Times New Roman"/>
          <w:b/>
          <w:color w:val="000000"/>
          <w:sz w:val="24"/>
          <w:szCs w:val="24"/>
        </w:rPr>
        <w:t>4.Укажите, что НЕ относится к недостаткам композиции публичного выступления</w:t>
      </w:r>
    </w:p>
    <w:p w14:paraId="400A3B3D"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обилие затронутых вопросов и проблем</w:t>
      </w:r>
    </w:p>
    <w:p w14:paraId="638F66C7"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перегрузка теоретическими рассуждениями</w:t>
      </w:r>
    </w:p>
    <w:p w14:paraId="0F66D569"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шаблонное, трафаретное изложение материала</w:t>
      </w:r>
    </w:p>
    <w:p w14:paraId="7715CCF2"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логическая последовательность в подаче материала</w:t>
      </w:r>
    </w:p>
    <w:p w14:paraId="1A645BC6" w14:textId="77777777" w:rsidR="009464F7" w:rsidRDefault="009464F7" w:rsidP="009464F7">
      <w:pPr>
        <w:ind w:firstLine="709"/>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lastRenderedPageBreak/>
        <w:t>5. Прочитайте текст и определите, к какому жанру научного стиля он относится?</w:t>
      </w:r>
    </w:p>
    <w:p w14:paraId="17217826" w14:textId="77777777" w:rsidR="009464F7" w:rsidRDefault="009464F7" w:rsidP="009464F7">
      <w:pPr>
        <w:ind w:firstLine="709"/>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14:paraId="7A0B0CA3"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тезисы;</w:t>
      </w:r>
    </w:p>
    <w:p w14:paraId="14F0CA52"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рецензия;</w:t>
      </w:r>
    </w:p>
    <w:p w14:paraId="748E5E10"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аннотация;</w:t>
      </w:r>
    </w:p>
    <w:p w14:paraId="14BB8772"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статья.</w:t>
      </w:r>
    </w:p>
    <w:p w14:paraId="7947EF29" w14:textId="77777777" w:rsidR="009464F7" w:rsidRDefault="009464F7" w:rsidP="009464F7">
      <w:pPr>
        <w:ind w:firstLine="709"/>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 Укажите, на чем нужно акцентировать внимание во вступительной части научной статьи или доклада на научно-практической конференции:</w:t>
      </w:r>
    </w:p>
    <w:p w14:paraId="57AEF46D" w14:textId="77777777" w:rsidR="009464F7" w:rsidRPr="00B42A56" w:rsidRDefault="009464F7" w:rsidP="009464F7">
      <w:pPr>
        <w:pStyle w:val="a6"/>
        <w:numPr>
          <w:ilvl w:val="0"/>
          <w:numId w:val="11"/>
        </w:numPr>
        <w:jc w:val="both"/>
        <w:rPr>
          <w:rFonts w:ascii="Times New Roman" w:eastAsiaTheme="minorEastAsia" w:hAnsi="Times New Roman"/>
          <w:bCs/>
          <w:iCs/>
          <w:sz w:val="24"/>
          <w:szCs w:val="24"/>
        </w:rPr>
      </w:pPr>
      <w:r w:rsidRPr="00B42A56">
        <w:rPr>
          <w:rFonts w:ascii="Times New Roman" w:hAnsi="Times New Roman"/>
          <w:bCs/>
          <w:iCs/>
          <w:sz w:val="24"/>
          <w:szCs w:val="24"/>
        </w:rPr>
        <w:t>на доказательности выдвинутого положения.</w:t>
      </w:r>
    </w:p>
    <w:p w14:paraId="6DE3CF3D"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 xml:space="preserve"> на обобщениях и выводах;</w:t>
      </w:r>
    </w:p>
    <w:p w14:paraId="5792489A"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на актуальности темы;</w:t>
      </w:r>
    </w:p>
    <w:p w14:paraId="21F81616"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на главной мысли;</w:t>
      </w:r>
    </w:p>
    <w:p w14:paraId="4574112D" w14:textId="77777777" w:rsidR="009464F7" w:rsidRDefault="009464F7" w:rsidP="009464F7">
      <w:pPr>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7</w:t>
      </w:r>
      <w:r>
        <w:rPr>
          <w:rFonts w:ascii="Times New Roman" w:eastAsia="Times New Roman" w:hAnsi="Times New Roman" w:cs="Times New Roman"/>
          <w:b/>
          <w:bCs/>
          <w:iCs/>
          <w:sz w:val="24"/>
          <w:szCs w:val="24"/>
        </w:rPr>
        <w:t xml:space="preserve">. Отметьте слова и словосочетания, которым свойственна окраска официально-делового стиля. </w:t>
      </w:r>
    </w:p>
    <w:p w14:paraId="10C3B442" w14:textId="77777777" w:rsidR="009464F7" w:rsidRPr="00B42A56" w:rsidRDefault="009464F7" w:rsidP="009464F7">
      <w:pPr>
        <w:tabs>
          <w:tab w:val="left" w:pos="2295"/>
        </w:tabs>
        <w:ind w:firstLine="709"/>
        <w:jc w:val="both"/>
        <w:rPr>
          <w:rFonts w:ascii="Times New Roman" w:hAnsi="Times New Roman" w:cs="Times New Roman"/>
          <w:sz w:val="24"/>
          <w:szCs w:val="24"/>
        </w:rPr>
      </w:pPr>
      <w:r w:rsidRPr="00B42A56">
        <w:rPr>
          <w:rFonts w:ascii="Times New Roman" w:hAnsi="Times New Roman" w:cs="Times New Roman"/>
          <w:sz w:val="24"/>
          <w:szCs w:val="24"/>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3EE6F156" w14:textId="77777777" w:rsidR="009464F7" w:rsidRDefault="009464F7" w:rsidP="009464F7">
      <w:pPr>
        <w:shd w:val="clear" w:color="auto" w:fill="FFFFFF"/>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 На предприятии Вам выделяют льготную путевку Выберите, что Вы напишете:</w:t>
      </w:r>
    </w:p>
    <w:p w14:paraId="3CC55446"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заявление</w:t>
      </w:r>
    </w:p>
    <w:p w14:paraId="793EC7B6"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служебное письмо</w:t>
      </w:r>
    </w:p>
    <w:p w14:paraId="7880797D"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автобиографию</w:t>
      </w:r>
    </w:p>
    <w:p w14:paraId="73C1B1A9"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объяснительную записку</w:t>
      </w:r>
    </w:p>
    <w:p w14:paraId="68C986F8" w14:textId="77777777" w:rsidR="009464F7" w:rsidRDefault="009464F7" w:rsidP="009464F7">
      <w:pPr>
        <w:tabs>
          <w:tab w:val="left" w:pos="2295"/>
        </w:tabs>
        <w:ind w:firstLine="709"/>
        <w:jc w:val="both"/>
        <w:rPr>
          <w:rFonts w:ascii="Times New Roman" w:hAnsi="Times New Roman" w:cs="Times New Roman"/>
          <w:b/>
          <w:sz w:val="24"/>
          <w:szCs w:val="24"/>
        </w:rPr>
      </w:pPr>
      <w:r>
        <w:rPr>
          <w:rFonts w:ascii="Times New Roman" w:hAnsi="Times New Roman" w:cs="Times New Roman"/>
          <w:b/>
          <w:sz w:val="24"/>
          <w:szCs w:val="24"/>
        </w:rPr>
        <w:t>9. Замените предложенные глаголы глагольно-именными сочетаниями, характерными для научной речи.</w:t>
      </w:r>
    </w:p>
    <w:p w14:paraId="164BCB90" w14:textId="77777777" w:rsidR="009464F7" w:rsidRDefault="009464F7" w:rsidP="009464F7">
      <w:pPr>
        <w:tabs>
          <w:tab w:val="left" w:pos="2295"/>
        </w:tabs>
        <w:ind w:firstLine="709"/>
        <w:jc w:val="both"/>
        <w:rPr>
          <w:rFonts w:ascii="Times New Roman" w:hAnsi="Times New Roman" w:cs="Times New Roman"/>
          <w:i/>
          <w:sz w:val="24"/>
          <w:szCs w:val="24"/>
        </w:rPr>
      </w:pPr>
      <w:r>
        <w:rPr>
          <w:rFonts w:ascii="Times New Roman" w:hAnsi="Times New Roman" w:cs="Times New Roman"/>
          <w:i/>
          <w:sz w:val="24"/>
          <w:szCs w:val="24"/>
        </w:rPr>
        <w:t>Образец: рассчитывать  – производить расчет</w:t>
      </w:r>
    </w:p>
    <w:p w14:paraId="74CD0344" w14:textId="77777777" w:rsidR="009464F7" w:rsidRPr="00B42A56" w:rsidRDefault="009464F7" w:rsidP="009464F7">
      <w:pPr>
        <w:tabs>
          <w:tab w:val="left" w:pos="2295"/>
        </w:tabs>
        <w:ind w:firstLine="709"/>
        <w:jc w:val="both"/>
        <w:rPr>
          <w:rFonts w:ascii="Times New Roman" w:hAnsi="Times New Roman" w:cs="Times New Roman"/>
          <w:sz w:val="24"/>
          <w:szCs w:val="24"/>
        </w:rPr>
      </w:pPr>
      <w:r w:rsidRPr="00B42A56">
        <w:rPr>
          <w:rFonts w:ascii="Times New Roman" w:hAnsi="Times New Roman" w:cs="Times New Roman"/>
          <w:sz w:val="24"/>
          <w:szCs w:val="24"/>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14:paraId="78032B21"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
          <w:bCs/>
          <w:iCs/>
          <w:sz w:val="24"/>
          <w:szCs w:val="24"/>
        </w:rPr>
        <w:t>10. Составьте выражения, употребив в них предлагаемые языковые средства в нормативной форме</w:t>
      </w:r>
      <w:r>
        <w:rPr>
          <w:rFonts w:ascii="Times New Roman" w:eastAsia="Times New Roman" w:hAnsi="Times New Roman"/>
          <w:bCs/>
          <w:iCs/>
          <w:sz w:val="24"/>
          <w:szCs w:val="24"/>
        </w:rPr>
        <w:t>.</w:t>
      </w:r>
    </w:p>
    <w:p w14:paraId="2C9A92B1"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согласно (приказ)</w:t>
      </w:r>
    </w:p>
    <w:p w14:paraId="40FA53F6"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lastRenderedPageBreak/>
        <w:t>будущие (инженер)</w:t>
      </w:r>
    </w:p>
    <w:p w14:paraId="5E73DF07"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грамотные (бухгалтер)</w:t>
      </w:r>
    </w:p>
    <w:p w14:paraId="1E400781"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более (11800; тонна) грузов</w:t>
      </w:r>
    </w:p>
    <w:p w14:paraId="196CB249"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принято (375; голос) против (92; голос)</w:t>
      </w:r>
    </w:p>
    <w:p w14:paraId="7A006CDD"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обработано не менее (две трети) (бюллетень)</w:t>
      </w:r>
    </w:p>
    <w:p w14:paraId="7D5D4C06"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я (выздороветь)</w:t>
      </w:r>
    </w:p>
    <w:p w14:paraId="7F3A7830"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поддельн(…) банкнот(а)</w:t>
      </w:r>
    </w:p>
    <w:p w14:paraId="0121CCF1"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современн(…) вагон-цистерна</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9464F7" w14:paraId="029E573E" w14:textId="77777777" w:rsidTr="00B514B1">
        <w:trPr>
          <w:trHeight w:val="478"/>
        </w:trPr>
        <w:tc>
          <w:tcPr>
            <w:tcW w:w="2910" w:type="dxa"/>
            <w:tcBorders>
              <w:top w:val="single" w:sz="4" w:space="0" w:color="auto"/>
              <w:left w:val="single" w:sz="4" w:space="0" w:color="auto"/>
              <w:bottom w:val="single" w:sz="4" w:space="0" w:color="auto"/>
              <w:right w:val="single" w:sz="4" w:space="0" w:color="auto"/>
            </w:tcBorders>
            <w:hideMark/>
          </w:tcPr>
          <w:p w14:paraId="08BFE4A3" w14:textId="77777777" w:rsidR="009464F7" w:rsidRDefault="007014D7" w:rsidP="00B514B1">
            <w:pPr>
              <w:jc w:val="both"/>
              <w:rPr>
                <w:rFonts w:ascii="Times New Roman" w:eastAsia="Times New Roman" w:hAnsi="Times New Roman"/>
                <w:bCs/>
                <w:i/>
                <w:iCs/>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Borders>
              <w:top w:val="single" w:sz="4" w:space="0" w:color="auto"/>
              <w:left w:val="single" w:sz="4" w:space="0" w:color="auto"/>
              <w:bottom w:val="single" w:sz="4" w:space="0" w:color="auto"/>
              <w:right w:val="single" w:sz="4" w:space="0" w:color="auto"/>
            </w:tcBorders>
            <w:hideMark/>
          </w:tcPr>
          <w:p w14:paraId="44B305B3"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22EE8A1F"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34357A37" w14:textId="77777777" w:rsidR="009464F7" w:rsidRDefault="009464F7" w:rsidP="00B514B1">
            <w:pPr>
              <w:jc w:val="both"/>
              <w:rPr>
                <w:rFonts w:ascii="Times New Roman" w:eastAsia="Times New Roman" w:hAnsi="Times New Roman"/>
                <w:bCs/>
                <w:i/>
                <w:iCs/>
                <w:sz w:val="20"/>
                <w:szCs w:val="20"/>
              </w:rPr>
            </w:pPr>
          </w:p>
        </w:tc>
      </w:tr>
    </w:tbl>
    <w:p w14:paraId="0F858F09"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Задания</w:t>
      </w:r>
    </w:p>
    <w:p w14:paraId="11CD17E1"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 xml:space="preserve">11. Прочитайте текст. </w:t>
      </w:r>
    </w:p>
    <w:p w14:paraId="0419C16C"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6B1E05ED"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9D6500D"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2DCA05C6"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3A4C4AEE"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Составьте к нему аннотацию, используя характерные для данного жанра языковые формулы:</w:t>
      </w:r>
    </w:p>
    <w:p w14:paraId="1BE369AD"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Автор текста поднимает проблему…</w:t>
      </w:r>
    </w:p>
    <w:p w14:paraId="7E59C3D2"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По мнению автора, решением заявленной проблемы может стать…</w:t>
      </w:r>
    </w:p>
    <w:p w14:paraId="54BA5569"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Текст предназначен для/ будет интересен (кому?)…</w:t>
      </w:r>
    </w:p>
    <w:p w14:paraId="0B6B7C62" w14:textId="77777777" w:rsidR="009464F7" w:rsidRPr="00B42A56" w:rsidRDefault="009464F7" w:rsidP="009464F7">
      <w:pPr>
        <w:pStyle w:val="a6"/>
        <w:ind w:left="1069"/>
        <w:jc w:val="both"/>
        <w:rPr>
          <w:rFonts w:ascii="Times New Roman" w:hAnsi="Times New Roman"/>
          <w:b/>
          <w:bCs/>
          <w:iCs/>
          <w:sz w:val="24"/>
          <w:szCs w:val="24"/>
        </w:rPr>
      </w:pPr>
      <w:r w:rsidRPr="00B42A56">
        <w:rPr>
          <w:rFonts w:ascii="Times New Roman" w:hAnsi="Times New Roman"/>
          <w:b/>
          <w:bCs/>
          <w:iCs/>
          <w:sz w:val="24"/>
          <w:szCs w:val="24"/>
        </w:rPr>
        <w:t>12. Ознакомьтесь с ситуацией.</w:t>
      </w:r>
    </w:p>
    <w:p w14:paraId="358F69E9"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t>Вечером за ужином собралась семья, чтобы пообщаться и поделиться проблемами.</w:t>
      </w:r>
    </w:p>
    <w:p w14:paraId="59DECCDC"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lastRenderedPageBreak/>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5365FD1F"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0AAC6901"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1344FD91"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 xml:space="preserve">Определите документ, который необходимо составить для решения каждой проблемы. </w:t>
      </w:r>
    </w:p>
    <w:p w14:paraId="58C071FA"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А - _________________</w:t>
      </w:r>
    </w:p>
    <w:p w14:paraId="69E1568A"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Б - _________________</w:t>
      </w:r>
    </w:p>
    <w:p w14:paraId="04C1DA5B"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В - _________________</w:t>
      </w:r>
    </w:p>
    <w:p w14:paraId="1BE28FF4" w14:textId="77777777" w:rsidR="009464F7" w:rsidRPr="008D420B" w:rsidRDefault="009464F7" w:rsidP="009464F7">
      <w:pPr>
        <w:spacing w:line="288" w:lineRule="auto"/>
        <w:ind w:firstLine="709"/>
        <w:jc w:val="both"/>
        <w:rPr>
          <w:rFonts w:ascii="Times New Roman" w:hAnsi="Times New Roman" w:cs="Times New Roman"/>
          <w:b/>
          <w:sz w:val="24"/>
          <w:szCs w:val="24"/>
        </w:rPr>
      </w:pPr>
      <w:r w:rsidRPr="008D420B">
        <w:rPr>
          <w:rFonts w:ascii="Times New Roman" w:hAnsi="Times New Roman" w:cs="Times New Roman"/>
          <w:b/>
          <w:sz w:val="24"/>
          <w:szCs w:val="24"/>
        </w:rPr>
        <w:t>Задание</w:t>
      </w:r>
      <w:bookmarkStart w:id="1" w:name="_Hlk514534447"/>
      <w:r>
        <w:rPr>
          <w:rFonts w:ascii="Times New Roman" w:hAnsi="Times New Roman" w:cs="Times New Roman"/>
          <w:b/>
          <w:sz w:val="24"/>
          <w:szCs w:val="24"/>
        </w:rPr>
        <w:t xml:space="preserve"> 13</w:t>
      </w:r>
      <w:r w:rsidRPr="008D420B">
        <w:rPr>
          <w:rFonts w:ascii="Times New Roman" w:hAnsi="Times New Roman" w:cs="Times New Roman"/>
          <w:b/>
          <w:sz w:val="24"/>
          <w:szCs w:val="24"/>
        </w:rPr>
        <w:t>.</w:t>
      </w:r>
      <w:bookmarkEnd w:id="1"/>
      <w:r w:rsidRPr="008D420B">
        <w:rPr>
          <w:rFonts w:ascii="Times New Roman" w:hAnsi="Times New Roman" w:cs="Times New Roman"/>
          <w:sz w:val="24"/>
          <w:szCs w:val="24"/>
        </w:rPr>
        <w:t xml:space="preserve"> </w:t>
      </w:r>
      <w:r w:rsidRPr="008D420B">
        <w:rPr>
          <w:rFonts w:ascii="Times New Roman" w:hAnsi="Times New Roman" w:cs="Times New Roman"/>
          <w:b/>
          <w:sz w:val="24"/>
          <w:szCs w:val="24"/>
        </w:rPr>
        <w:t xml:space="preserve">Проанализируйте приводимые ниже приемы отказа от вступления в телефонный разговор. Оцените их </w:t>
      </w:r>
      <w:r>
        <w:rPr>
          <w:rFonts w:ascii="Times New Roman" w:hAnsi="Times New Roman" w:cs="Times New Roman"/>
          <w:b/>
          <w:sz w:val="24"/>
          <w:szCs w:val="24"/>
        </w:rPr>
        <w:t>соответствие этикету</w:t>
      </w:r>
      <w:r w:rsidRPr="008D420B">
        <w:rPr>
          <w:rFonts w:ascii="Times New Roman" w:hAnsi="Times New Roman" w:cs="Times New Roman"/>
          <w:b/>
          <w:sz w:val="24"/>
          <w:szCs w:val="24"/>
        </w:rPr>
        <w:t xml:space="preserve"> и допустимость. Если есть нарушения, исправьте. </w:t>
      </w:r>
    </w:p>
    <w:p w14:paraId="5DB954A3"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Я не могу сейчас разговаривать.</w:t>
      </w:r>
    </w:p>
    <w:p w14:paraId="29F0D89E"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_________________________________________________________ </w:t>
      </w:r>
    </w:p>
    <w:p w14:paraId="17B2F25A"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У нас перерыв. </w:t>
      </w:r>
    </w:p>
    <w:p w14:paraId="47082F13"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2002D794"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Я уже ухожу, не могу с Вами поговорить. </w:t>
      </w:r>
    </w:p>
    <w:p w14:paraId="2814FCEB"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48378708"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Простите, у меня срочные дела. Перезвоните попозже. </w:t>
      </w:r>
    </w:p>
    <w:p w14:paraId="15441893"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706F6AA2"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Вы позвонили в очень неудачное время - я уже собрался уходить на совещание. </w:t>
      </w:r>
    </w:p>
    <w:p w14:paraId="7D5AC1A2"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w:t>
      </w:r>
    </w:p>
    <w:p w14:paraId="1DC35C90"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Вы не могли бы перезвонить завтра с утра? </w:t>
      </w:r>
    </w:p>
    <w:p w14:paraId="6AC2CBC3" w14:textId="77777777" w:rsidR="009464F7" w:rsidRPr="00F542B9" w:rsidRDefault="009464F7" w:rsidP="009464F7">
      <w:pPr>
        <w:spacing w:after="0" w:line="288" w:lineRule="auto"/>
        <w:ind w:firstLine="709"/>
        <w:jc w:val="both"/>
        <w:rPr>
          <w:rFonts w:ascii="Times New Roman" w:hAnsi="Times New Roman" w:cs="Times New Roman"/>
          <w:sz w:val="20"/>
          <w:szCs w:val="20"/>
        </w:rPr>
      </w:pPr>
      <w:r w:rsidRPr="00F542B9">
        <w:rPr>
          <w:rFonts w:ascii="Times New Roman" w:hAnsi="Times New Roman" w:cs="Times New Roman"/>
          <w:sz w:val="20"/>
          <w:szCs w:val="20"/>
        </w:rPr>
        <w:t>_________________________________________________________</w:t>
      </w:r>
    </w:p>
    <w:p w14:paraId="4E0FF4AB" w14:textId="77777777" w:rsidR="009464F7" w:rsidRDefault="009464F7" w:rsidP="009464F7">
      <w:pPr>
        <w:ind w:firstLine="709"/>
        <w:jc w:val="both"/>
        <w:rPr>
          <w:rFonts w:ascii="Times New Roman" w:eastAsia="Times New Roman" w:hAnsi="Times New Roman"/>
          <w:b/>
          <w:sz w:val="24"/>
          <w:szCs w:val="24"/>
        </w:rPr>
      </w:pPr>
    </w:p>
    <w:p w14:paraId="552A357D"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14. Перед вами документ. Определите, допущены ли автором ошибки при его составлении. Если требуются исправления, то какие?</w:t>
      </w:r>
    </w:p>
    <w:p w14:paraId="4F52CF6E" w14:textId="77777777" w:rsidR="009464F7" w:rsidRDefault="009464F7" w:rsidP="009464F7">
      <w:pPr>
        <w:ind w:firstLine="709"/>
        <w:jc w:val="both"/>
        <w:rPr>
          <w:rFonts w:ascii="Times New Roman" w:eastAsia="Times New Roman" w:hAnsi="Times New Roman"/>
          <w:b/>
          <w:sz w:val="24"/>
          <w:szCs w:val="24"/>
        </w:rPr>
      </w:pPr>
    </w:p>
    <w:p w14:paraId="36EC92B1" w14:textId="77777777" w:rsidR="009464F7" w:rsidRDefault="009464F7" w:rsidP="009464F7">
      <w:pPr>
        <w:ind w:firstLine="709"/>
        <w:jc w:val="both"/>
        <w:rPr>
          <w:rFonts w:ascii="Times New Roman" w:eastAsia="Times New Roman" w:hAnsi="Times New Roman"/>
          <w:i/>
          <w:sz w:val="24"/>
          <w:szCs w:val="24"/>
        </w:rPr>
      </w:pPr>
      <w:r>
        <w:rPr>
          <w:noProof/>
        </w:rPr>
        <w:lastRenderedPageBreak/>
        <w:drawing>
          <wp:inline distT="0" distB="0" distL="0" distR="0" wp14:anchorId="4597A544" wp14:editId="65ABF013">
            <wp:extent cx="6305550" cy="2695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5550" cy="2695575"/>
                    </a:xfrm>
                    <a:prstGeom prst="rect">
                      <a:avLst/>
                    </a:prstGeom>
                    <a:noFill/>
                    <a:ln>
                      <a:noFill/>
                    </a:ln>
                  </pic:spPr>
                </pic:pic>
              </a:graphicData>
            </a:graphic>
          </wp:inline>
        </w:drawing>
      </w:r>
    </w:p>
    <w:p w14:paraId="2CC46113" w14:textId="77777777" w:rsidR="009464F7" w:rsidRDefault="009464F7" w:rsidP="009464F7">
      <w:pPr>
        <w:ind w:firstLine="709"/>
        <w:jc w:val="both"/>
        <w:rPr>
          <w:rFonts w:ascii="Times New Roman" w:eastAsia="Times New Roman" w:hAnsi="Times New Roman"/>
          <w:b/>
          <w:sz w:val="24"/>
          <w:szCs w:val="24"/>
        </w:rPr>
      </w:pPr>
    </w:p>
    <w:p w14:paraId="04CCE867"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Выберите один или несколько ответов:</w:t>
      </w:r>
    </w:p>
    <w:p w14:paraId="43FC6A5F"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Документ оформлен правильно.</w:t>
      </w:r>
    </w:p>
    <w:p w14:paraId="458985C5"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Реквизиты "адресат" и "адресант" обязательно следует располагать в левом верхнем углу документа.</w:t>
      </w:r>
    </w:p>
    <w:p w14:paraId="47DDA671"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 "адресант" требует дополнения: следует указать должность сотрудника.</w:t>
      </w:r>
    </w:p>
    <w:p w14:paraId="1D4708A8"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тексте документа необходимо указать полное имя адресанта заявления: "Я, Кузнецов Илья Андреевич, ..."</w:t>
      </w:r>
    </w:p>
    <w:p w14:paraId="4923D312"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7E6542A9"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0DBB4788"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64B3E2E1"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конце документа требуется расшифровать подпись записью "Кузнецов Илья Андреевич".</w:t>
      </w:r>
    </w:p>
    <w:p w14:paraId="6413AD99"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Оформите документ правильно.</w:t>
      </w:r>
    </w:p>
    <w:p w14:paraId="61F7BAF2" w14:textId="77777777" w:rsidR="009464F7" w:rsidRDefault="009464F7" w:rsidP="009464F7">
      <w:pPr>
        <w:ind w:firstLine="709"/>
        <w:jc w:val="both"/>
        <w:rPr>
          <w:rFonts w:ascii="Times New Roman" w:eastAsia="Times New Roman" w:hAnsi="Times New Roman"/>
          <w:b/>
          <w:sz w:val="24"/>
          <w:szCs w:val="24"/>
        </w:rPr>
      </w:pPr>
    </w:p>
    <w:p w14:paraId="77CBB31F" w14:textId="77777777" w:rsidR="009464F7" w:rsidRDefault="009464F7" w:rsidP="009464F7">
      <w:pPr>
        <w:ind w:left="1069"/>
        <w:jc w:val="both"/>
        <w:rPr>
          <w:rFonts w:ascii="Times New Roman" w:eastAsia="Times New Roman" w:hAnsi="Times New Roman"/>
          <w:bCs/>
          <w:iCs/>
          <w:sz w:val="24"/>
          <w:szCs w:val="24"/>
        </w:rPr>
      </w:pPr>
    </w:p>
    <w:p w14:paraId="5CA3AAF7" w14:textId="77777777" w:rsidR="009464F7" w:rsidRDefault="009464F7" w:rsidP="009464F7">
      <w:pPr>
        <w:spacing w:after="0" w:line="240" w:lineRule="auto"/>
        <w:rPr>
          <w:rFonts w:ascii="Times New Roman" w:eastAsia="Times New Roman" w:hAnsi="Times New Roman"/>
          <w:b/>
          <w:bCs/>
          <w:iCs/>
          <w:color w:val="00B050"/>
          <w:sz w:val="24"/>
          <w:szCs w:val="24"/>
        </w:rPr>
      </w:pPr>
    </w:p>
    <w:p w14:paraId="0DE2A591"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AF66B5D"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6A81B7C2"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D7379AD"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220FA06A"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C89CFAF"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5DF149DC"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CAB5C3C"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24FE1F13"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3FAD4FF"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8CA2437"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DDC02D5"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C658FB5" w14:textId="77777777" w:rsidR="009464F7" w:rsidRDefault="009464F7" w:rsidP="009464F7">
      <w:pPr>
        <w:spacing w:after="0" w:line="240" w:lineRule="auto"/>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2.3.  Перечень вопросов для подготовки обучающихся к промежуточной аттестации</w:t>
      </w:r>
    </w:p>
    <w:p w14:paraId="2F46BC91"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 Риторика как наука об ораторском искусстве.</w:t>
      </w:r>
    </w:p>
    <w:p w14:paraId="47BCC7CA"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 Ораторское искусство, его место и роль в подготовке специалиста.</w:t>
      </w:r>
    </w:p>
    <w:p w14:paraId="3049644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 Междисциплинарные связи ораторского искусства.</w:t>
      </w:r>
    </w:p>
    <w:p w14:paraId="0A99C89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 Возникновение риторики.</w:t>
      </w:r>
    </w:p>
    <w:p w14:paraId="48B15B4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5. Историческая периодизация ораторского искусства.</w:t>
      </w:r>
    </w:p>
    <w:p w14:paraId="570716B2"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6. Проблемы современного ораторского искусства.</w:t>
      </w:r>
    </w:p>
    <w:p w14:paraId="45FE8015"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7. Составные части (разделы) риторики.</w:t>
      </w:r>
    </w:p>
    <w:p w14:paraId="4F84822A"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8. Требования к личности оратора.</w:t>
      </w:r>
    </w:p>
    <w:p w14:paraId="29826B9D"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9. Понятие культуры речи оратора.</w:t>
      </w:r>
    </w:p>
    <w:p w14:paraId="0B671E2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10. Акцентологические и орфоэпические нормы.</w:t>
      </w:r>
    </w:p>
    <w:p w14:paraId="0DFCC03F"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11. Лексические нормы.</w:t>
      </w:r>
    </w:p>
    <w:p w14:paraId="3467F0F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12. Морфологические нормы.</w:t>
      </w:r>
    </w:p>
    <w:p w14:paraId="12937FBC"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13. Синтаксические нормы.</w:t>
      </w:r>
    </w:p>
    <w:p w14:paraId="3F980086"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14. Точность речи.</w:t>
      </w:r>
    </w:p>
    <w:p w14:paraId="4558FB7B"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15. Чистота и богатство речи.</w:t>
      </w:r>
    </w:p>
    <w:p w14:paraId="01B47F9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16. Выразительные средства речи. Тропы и риторические фигуры.</w:t>
      </w:r>
    </w:p>
    <w:p w14:paraId="0490936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17.Основные требования логики: определенность, последовательность, непротиворечивость, достаточная обоснованность</w:t>
      </w:r>
      <w:r w:rsidRPr="00833CBC">
        <w:rPr>
          <w:sz w:val="24"/>
          <w:szCs w:val="24"/>
        </w:rPr>
        <w:br/>
      </w:r>
      <w:r w:rsidRPr="00833CBC">
        <w:rPr>
          <w:rFonts w:ascii="Times New Roman" w:hAnsi="Times New Roman" w:cs="Times New Roman"/>
          <w:color w:val="000000"/>
          <w:sz w:val="24"/>
          <w:szCs w:val="24"/>
        </w:rPr>
        <w:t>мыслей.</w:t>
      </w:r>
    </w:p>
    <w:p w14:paraId="3972FF4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18. Композиция публичной речи.</w:t>
      </w:r>
    </w:p>
    <w:p w14:paraId="0BB82E1D"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19. Особенности устной и письменной речи.</w:t>
      </w:r>
    </w:p>
    <w:p w14:paraId="33CDC53C"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20. Устная публичная речь. Виды публичных речей по цели и сфере применения.</w:t>
      </w:r>
    </w:p>
    <w:p w14:paraId="7814593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21. Система функциональных стилей русского литературного языка.</w:t>
      </w:r>
    </w:p>
    <w:p w14:paraId="3FAEE18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22. Общая характеристика книжной речи.</w:t>
      </w:r>
    </w:p>
    <w:p w14:paraId="330ED661"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23. Основные функции, стилевые и языковые особенности научного стиля.</w:t>
      </w:r>
    </w:p>
    <w:p w14:paraId="5B43150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24. Сферы применения официально-делового стиля и его особенности.</w:t>
      </w:r>
    </w:p>
    <w:p w14:paraId="378A02C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25. Основные функции и особенности публицистического стиля.</w:t>
      </w:r>
    </w:p>
    <w:p w14:paraId="4498B12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26. Русская разговорная речь в системе функциональных разновидностей русского литературного языка.</w:t>
      </w:r>
    </w:p>
    <w:p w14:paraId="30D2105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27. Особенности публичного выступления в различных жанрах (информационная, рекламная, поздравительная,</w:t>
      </w:r>
      <w:r w:rsidRPr="00833CBC">
        <w:rPr>
          <w:sz w:val="24"/>
          <w:szCs w:val="24"/>
        </w:rPr>
        <w:br/>
      </w:r>
      <w:r w:rsidRPr="00833CBC">
        <w:rPr>
          <w:rFonts w:ascii="Times New Roman" w:hAnsi="Times New Roman" w:cs="Times New Roman"/>
          <w:color w:val="000000"/>
          <w:sz w:val="24"/>
          <w:szCs w:val="24"/>
        </w:rPr>
        <w:t>приветственная речь).</w:t>
      </w:r>
    </w:p>
    <w:p w14:paraId="05C9E99F"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28. Этапы подготовки речи.</w:t>
      </w:r>
    </w:p>
    <w:p w14:paraId="2E143096"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29. Установление контакта с аудиторией.</w:t>
      </w:r>
    </w:p>
    <w:p w14:paraId="5798AA5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30. Психологические механизмы взаимодействия оратора и аудитории. Речевое воздействие оратора на аудиторию.</w:t>
      </w:r>
    </w:p>
    <w:p w14:paraId="16CB4F6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31. Аргументация ораторской речи.</w:t>
      </w:r>
    </w:p>
    <w:p w14:paraId="10B2EC8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32. Этика ораторского выступления.</w:t>
      </w:r>
    </w:p>
    <w:p w14:paraId="3B29C2E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33. Невербальное поведение перед аудиторией (манеры, поза, жесты).</w:t>
      </w:r>
    </w:p>
    <w:p w14:paraId="4C26DE0D"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34. Технические характеристики  речи.</w:t>
      </w:r>
    </w:p>
    <w:p w14:paraId="0A21732A"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35. Внешний облик оратора.</w:t>
      </w:r>
    </w:p>
    <w:p w14:paraId="404BCEF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36. Методика рецензирования выступления.</w:t>
      </w:r>
    </w:p>
    <w:p w14:paraId="374F1F10"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37. Правила ведения делового диалога.</w:t>
      </w:r>
    </w:p>
    <w:p w14:paraId="71677A0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38. Жанры устной деловой коммуникации. Структура, подготовка и проведение деловой беседы.</w:t>
      </w:r>
    </w:p>
    <w:p w14:paraId="29C1813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39. Собеседование. Речевое поведение соискателя при приёме на работу.</w:t>
      </w:r>
    </w:p>
    <w:p w14:paraId="7F86DBA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40. Стратегии и тактические приёмы ведения переговоров.</w:t>
      </w:r>
    </w:p>
    <w:p w14:paraId="73A5196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41. Презентация.</w:t>
      </w:r>
    </w:p>
    <w:p w14:paraId="1FCCD4A5"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42. Совещание как одна из форм группового общения. Этапы подготовки и проведения совещания.</w:t>
      </w:r>
    </w:p>
    <w:p w14:paraId="10068F64" w14:textId="77777777" w:rsidR="009464F7" w:rsidRPr="00833CBC" w:rsidRDefault="009464F7" w:rsidP="009464F7">
      <w:pPr>
        <w:spacing w:after="0" w:line="240" w:lineRule="auto"/>
        <w:rPr>
          <w:rFonts w:ascii="Times New Roman" w:hAnsi="Times New Roman"/>
          <w:b/>
          <w:color w:val="000000"/>
          <w:sz w:val="24"/>
          <w:szCs w:val="24"/>
        </w:rPr>
      </w:pPr>
      <w:r w:rsidRPr="00833CBC">
        <w:rPr>
          <w:rFonts w:ascii="Times New Roman" w:hAnsi="Times New Roman" w:cs="Times New Roman"/>
          <w:color w:val="000000"/>
          <w:sz w:val="24"/>
          <w:szCs w:val="24"/>
        </w:rPr>
        <w:t>43. Правила ведения делового телефонного разговора.</w:t>
      </w:r>
    </w:p>
    <w:p w14:paraId="66B7B3D0"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44. Спор в деловом общении. Понятие спора.</w:t>
      </w:r>
    </w:p>
    <w:p w14:paraId="307A0D27"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45. Виды спора.</w:t>
      </w:r>
    </w:p>
    <w:p w14:paraId="55575BCC"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46. Правила ведения спора.</w:t>
      </w:r>
    </w:p>
    <w:p w14:paraId="136977A8"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47. Аргументация.</w:t>
      </w:r>
    </w:p>
    <w:p w14:paraId="502013A4"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48. Позволительные и непозволительные приемы. Уловки в споре.</w:t>
      </w:r>
    </w:p>
    <w:p w14:paraId="799E4979"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49. Речевое поведение в конфликтной ситуации.</w:t>
      </w:r>
    </w:p>
    <w:p w14:paraId="4875B16D"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lastRenderedPageBreak/>
        <w:t>50. Национальные особенности делового общения.</w:t>
      </w:r>
    </w:p>
    <w:p w14:paraId="66246FD9" w14:textId="77777777" w:rsidR="004506D3" w:rsidRDefault="004506D3" w:rsidP="009464F7">
      <w:pPr>
        <w:spacing w:after="0" w:line="240" w:lineRule="auto"/>
        <w:jc w:val="center"/>
        <w:rPr>
          <w:rFonts w:ascii="Times New Roman" w:hAnsi="Times New Roman"/>
          <w:b/>
          <w:color w:val="000000"/>
          <w:sz w:val="24"/>
          <w:szCs w:val="24"/>
        </w:rPr>
      </w:pPr>
    </w:p>
    <w:p w14:paraId="1EE3BC17" w14:textId="77777777" w:rsidR="009464F7" w:rsidRDefault="009464F7" w:rsidP="009464F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1B3732F" w14:textId="77777777" w:rsidR="009464F7" w:rsidRDefault="009464F7" w:rsidP="009464F7">
      <w:pPr>
        <w:spacing w:after="0" w:line="240" w:lineRule="auto"/>
        <w:jc w:val="center"/>
        <w:rPr>
          <w:rFonts w:ascii="Times New Roman" w:eastAsia="Times New Roman" w:hAnsi="Times New Roman"/>
          <w:b/>
          <w:sz w:val="24"/>
          <w:szCs w:val="24"/>
        </w:rPr>
      </w:pPr>
    </w:p>
    <w:p w14:paraId="7C5687B8"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оценивания ответов студентов</w:t>
      </w:r>
    </w:p>
    <w:p w14:paraId="1EA1A025"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Ответы на поставленные вопросы излагаются логично, последовательно и не требуют дополнительных пояснений. Полно раскрываются причинно-следственные связи между явлениями и событиями. Делаются обоснованные</w:t>
      </w:r>
      <w:r>
        <w:rPr>
          <w:sz w:val="24"/>
          <w:szCs w:val="24"/>
        </w:rPr>
        <w:t xml:space="preserve"> </w:t>
      </w:r>
      <w:r>
        <w:rPr>
          <w:rFonts w:ascii="Times New Roman" w:hAnsi="Times New Roman" w:cs="Times New Roman"/>
          <w:color w:val="000000"/>
          <w:sz w:val="24"/>
          <w:szCs w:val="24"/>
        </w:rPr>
        <w:t>выводы. Соблюдаются нормы литературной речи.</w:t>
      </w:r>
    </w:p>
    <w:p w14:paraId="3989807C"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«Не зачтено». Материал излагается непоследовательно, сбивчиво, не представляет определенной системы знаний по</w:t>
      </w:r>
      <w:r>
        <w:rPr>
          <w:sz w:val="24"/>
          <w:szCs w:val="24"/>
        </w:rPr>
        <w:t xml:space="preserve"> </w:t>
      </w:r>
      <w:r>
        <w:rPr>
          <w:rFonts w:ascii="Times New Roman" w:hAnsi="Times New Roman" w:cs="Times New Roman"/>
          <w:color w:val="000000"/>
          <w:sz w:val="24"/>
          <w:szCs w:val="24"/>
        </w:rPr>
        <w:t>дисциплине. Не раскрываются причинно-следственные связи между явлениями и событиями. Не проводится анализ.</w:t>
      </w:r>
      <w:r>
        <w:rPr>
          <w:sz w:val="24"/>
          <w:szCs w:val="24"/>
        </w:rPr>
        <w:t xml:space="preserve"> </w:t>
      </w:r>
      <w:r>
        <w:rPr>
          <w:rFonts w:ascii="Times New Roman" w:hAnsi="Times New Roman" w:cs="Times New Roman"/>
          <w:color w:val="000000"/>
          <w:sz w:val="24"/>
          <w:szCs w:val="24"/>
        </w:rPr>
        <w:t>Выводы отсутствуют. Ответы на дополнительные вопросы отсутствуют. Имеются заметные нарушения норм литературной</w:t>
      </w:r>
      <w:r>
        <w:rPr>
          <w:sz w:val="24"/>
          <w:szCs w:val="24"/>
        </w:rPr>
        <w:t xml:space="preserve"> </w:t>
      </w:r>
      <w:r>
        <w:rPr>
          <w:rFonts w:ascii="Times New Roman" w:hAnsi="Times New Roman" w:cs="Times New Roman"/>
          <w:color w:val="000000"/>
          <w:sz w:val="24"/>
          <w:szCs w:val="24"/>
        </w:rPr>
        <w:t>речи.</w:t>
      </w:r>
    </w:p>
    <w:p w14:paraId="6B12F51A" w14:textId="77777777" w:rsidR="009464F7" w:rsidRDefault="009464F7" w:rsidP="009464F7">
      <w:pPr>
        <w:spacing w:after="0" w:line="235" w:lineRule="auto"/>
        <w:jc w:val="both"/>
        <w:rPr>
          <w:sz w:val="24"/>
          <w:szCs w:val="24"/>
        </w:rPr>
      </w:pPr>
    </w:p>
    <w:p w14:paraId="5151E167"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оценивания  выполнения тестовых заданий</w:t>
      </w:r>
    </w:p>
    <w:p w14:paraId="4D41091B" w14:textId="77777777" w:rsidR="009464F7" w:rsidRDefault="009464F7" w:rsidP="009464F7">
      <w:pPr>
        <w:spacing w:after="0" w:line="235" w:lineRule="auto"/>
        <w:jc w:val="both"/>
        <w:rPr>
          <w:b/>
          <w:sz w:val="24"/>
          <w:szCs w:val="24"/>
        </w:rPr>
      </w:pPr>
    </w:p>
    <w:p w14:paraId="53071EBC"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Количество правильных ответов на тестовые вопросы – 61% от общего объёма заданных тестовых вопросов.</w:t>
      </w:r>
    </w:p>
    <w:p w14:paraId="5332E88A" w14:textId="77777777" w:rsidR="009464F7" w:rsidRDefault="009464F7" w:rsidP="009464F7">
      <w:pPr>
        <w:spacing w:after="0" w:line="235"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«Не зачтено». Количество правильных ответов – менее 61% от общего объёма заданных тестовых вопросов.</w:t>
      </w:r>
    </w:p>
    <w:p w14:paraId="630FD298" w14:textId="77777777" w:rsidR="009464F7" w:rsidRDefault="009464F7" w:rsidP="009464F7">
      <w:pPr>
        <w:tabs>
          <w:tab w:val="left" w:pos="1755"/>
          <w:tab w:val="center" w:pos="5741"/>
        </w:tabs>
        <w:spacing w:after="0" w:line="240" w:lineRule="auto"/>
        <w:ind w:firstLine="709"/>
        <w:rPr>
          <w:rFonts w:ascii="Times New Roman" w:eastAsia="Times New Roman" w:hAnsi="Times New Roman"/>
          <w:b/>
          <w:sz w:val="24"/>
          <w:szCs w:val="24"/>
        </w:rPr>
      </w:pPr>
      <w:r>
        <w:rPr>
          <w:rFonts w:ascii="Times New Roman" w:eastAsia="Times New Roman" w:hAnsi="Times New Roman"/>
          <w:b/>
          <w:sz w:val="24"/>
          <w:szCs w:val="24"/>
        </w:rPr>
        <w:tab/>
      </w:r>
    </w:p>
    <w:p w14:paraId="710EF09A" w14:textId="77777777" w:rsidR="009464F7" w:rsidRDefault="009464F7" w:rsidP="009464F7">
      <w:pPr>
        <w:tabs>
          <w:tab w:val="left" w:pos="1755"/>
          <w:tab w:val="center" w:pos="5741"/>
        </w:tabs>
        <w:spacing w:after="0" w:line="240" w:lineRule="auto"/>
        <w:ind w:firstLine="709"/>
        <w:rPr>
          <w:rFonts w:ascii="Times New Roman" w:hAnsi="Times New Roman"/>
          <w:sz w:val="24"/>
          <w:szCs w:val="24"/>
        </w:rPr>
      </w:pPr>
      <w:r>
        <w:rPr>
          <w:rFonts w:ascii="Times New Roman" w:eastAsia="Times New Roman" w:hAnsi="Times New Roman"/>
          <w:b/>
          <w:sz w:val="24"/>
          <w:szCs w:val="24"/>
        </w:rPr>
        <w:tab/>
        <w:t>Критерии формирования оценок по результатам выполнения заданий</w:t>
      </w:r>
    </w:p>
    <w:p w14:paraId="6531268D" w14:textId="77777777" w:rsidR="009464F7" w:rsidRDefault="009464F7" w:rsidP="009464F7">
      <w:pPr>
        <w:spacing w:after="0" w:line="240" w:lineRule="auto"/>
        <w:ind w:firstLine="709"/>
        <w:jc w:val="both"/>
        <w:rPr>
          <w:rFonts w:ascii="Times New Roman" w:hAnsi="Times New Roman"/>
          <w:sz w:val="24"/>
          <w:szCs w:val="24"/>
        </w:rPr>
      </w:pPr>
    </w:p>
    <w:p w14:paraId="29A0CA90" w14:textId="77777777" w:rsidR="009464F7" w:rsidRDefault="009464F7" w:rsidP="009464F7">
      <w:pPr>
        <w:spacing w:after="0" w:line="235" w:lineRule="auto"/>
        <w:ind w:firstLine="567"/>
        <w:jc w:val="both"/>
        <w:rPr>
          <w:sz w:val="19"/>
          <w:szCs w:val="19"/>
        </w:rPr>
      </w:pPr>
      <w:r>
        <w:rPr>
          <w:rFonts w:ascii="Times New Roman" w:hAnsi="Times New Roman" w:cs="Times New Roman"/>
          <w:color w:val="000000"/>
          <w:sz w:val="24"/>
          <w:szCs w:val="24"/>
        </w:rPr>
        <w:t>«Зачтено».</w:t>
      </w:r>
      <w:r>
        <w:rPr>
          <w:rFonts w:ascii="Times New Roman" w:hAnsi="Times New Roman" w:cs="Times New Roman"/>
          <w:color w:val="000000"/>
          <w:sz w:val="19"/>
          <w:szCs w:val="19"/>
        </w:rPr>
        <w:t xml:space="preserve"> </w:t>
      </w:r>
      <w:r>
        <w:rPr>
          <w:rFonts w:ascii="Times New Roman" w:eastAsia="Times New Roman" w:hAnsi="Times New Roman" w:cs="Times New Roman"/>
          <w:color w:val="000000"/>
          <w:sz w:val="24"/>
          <w:szCs w:val="24"/>
        </w:rPr>
        <w:t>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w:t>
      </w:r>
    </w:p>
    <w:p w14:paraId="1887B9E7"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«Не зачтено». </w:t>
      </w:r>
      <w:r>
        <w:rPr>
          <w:rFonts w:ascii="Times New Roman" w:eastAsia="Times New Roman" w:hAnsi="Times New Roman" w:cs="Times New Roman"/>
          <w:color w:val="000000"/>
          <w:sz w:val="24"/>
          <w:szCs w:val="24"/>
        </w:rPr>
        <w:t>Ставится за работу, если число ошибок и недочетов превысило норму для оценки «удовлетворительно» или правильно выполнено менее 2/3 всей работы.</w:t>
      </w:r>
    </w:p>
    <w:p w14:paraId="29F38040"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7D8BECF7"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7C0EB823"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5BBB1305"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2D58DD8" w14:textId="77777777" w:rsidR="009464F7" w:rsidRDefault="009464F7" w:rsidP="009464F7">
      <w:pPr>
        <w:spacing w:after="0" w:line="235" w:lineRule="auto"/>
        <w:ind w:firstLine="708"/>
        <w:jc w:val="both"/>
        <w:rPr>
          <w:sz w:val="24"/>
          <w:szCs w:val="24"/>
        </w:rPr>
      </w:pPr>
    </w:p>
    <w:p w14:paraId="45AF67F1" w14:textId="77777777" w:rsidR="009464F7" w:rsidRDefault="009464F7" w:rsidP="009464F7">
      <w:pPr>
        <w:spacing w:after="0" w:line="235" w:lineRule="auto"/>
        <w:jc w:val="both"/>
        <w:rPr>
          <w:sz w:val="24"/>
          <w:szCs w:val="24"/>
        </w:rPr>
      </w:pPr>
    </w:p>
    <w:p w14:paraId="75336589"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выставления зачета</w:t>
      </w:r>
    </w:p>
    <w:p w14:paraId="4FCB2291" w14:textId="77777777" w:rsidR="009464F7" w:rsidRDefault="009464F7" w:rsidP="009464F7">
      <w:pPr>
        <w:spacing w:after="0" w:line="235" w:lineRule="auto"/>
        <w:jc w:val="center"/>
        <w:rPr>
          <w:sz w:val="24"/>
          <w:szCs w:val="24"/>
        </w:rPr>
      </w:pPr>
    </w:p>
    <w:p w14:paraId="3EFA00CC"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Студент демонстрирует знание основных разделов программы изучаемого курса, его базовых понятий и</w:t>
      </w:r>
      <w:r>
        <w:rPr>
          <w:sz w:val="24"/>
          <w:szCs w:val="24"/>
        </w:rPr>
        <w:t xml:space="preserve"> </w:t>
      </w:r>
      <w:r>
        <w:rPr>
          <w:rFonts w:ascii="Times New Roman" w:hAnsi="Times New Roman" w:cs="Times New Roman"/>
          <w:color w:val="000000"/>
          <w:sz w:val="24"/>
          <w:szCs w:val="24"/>
        </w:rPr>
        <w:t>фундаментальных проблем; приобрел необходимые умения и навыки, освоил вопросы практического применения</w:t>
      </w:r>
      <w:r>
        <w:rPr>
          <w:sz w:val="24"/>
          <w:szCs w:val="24"/>
        </w:rPr>
        <w:t xml:space="preserve"> </w:t>
      </w:r>
      <w:r>
        <w:rPr>
          <w:rFonts w:ascii="Times New Roman" w:hAnsi="Times New Roman" w:cs="Times New Roman"/>
          <w:color w:val="000000"/>
          <w:sz w:val="24"/>
          <w:szCs w:val="24"/>
        </w:rPr>
        <w:t>полученных знаний, не допустил фактических ошибок при ответе, достаточно последовательно и логично излагает</w:t>
      </w:r>
      <w:r>
        <w:rPr>
          <w:sz w:val="24"/>
          <w:szCs w:val="24"/>
        </w:rPr>
        <w:t xml:space="preserve"> </w:t>
      </w:r>
      <w:r>
        <w:rPr>
          <w:rFonts w:ascii="Times New Roman" w:hAnsi="Times New Roman" w:cs="Times New Roman"/>
          <w:color w:val="000000"/>
          <w:sz w:val="24"/>
          <w:szCs w:val="24"/>
        </w:rPr>
        <w:t>теоретический материал, допуская лишь незначительные нарушения последовательности изложения и некоторые</w:t>
      </w:r>
      <w:r>
        <w:rPr>
          <w:sz w:val="24"/>
          <w:szCs w:val="24"/>
        </w:rPr>
        <w:t xml:space="preserve"> </w:t>
      </w:r>
      <w:r>
        <w:rPr>
          <w:rFonts w:ascii="Times New Roman" w:hAnsi="Times New Roman" w:cs="Times New Roman"/>
          <w:color w:val="000000"/>
          <w:sz w:val="24"/>
          <w:szCs w:val="24"/>
        </w:rPr>
        <w:t>неточности.</w:t>
      </w:r>
    </w:p>
    <w:p w14:paraId="17FD7012" w14:textId="77777777" w:rsidR="009464F7" w:rsidRDefault="009464F7" w:rsidP="009464F7">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«Не зачтено». Выставляется в том случае, когда студент демонстрирует фрагментарные знания основных разделов</w:t>
      </w:r>
      <w:r>
        <w:rPr>
          <w:sz w:val="24"/>
          <w:szCs w:val="24"/>
        </w:rPr>
        <w:t xml:space="preserve"> </w:t>
      </w:r>
      <w:r>
        <w:rPr>
          <w:rFonts w:ascii="Times New Roman" w:hAnsi="Times New Roman" w:cs="Times New Roman"/>
          <w:color w:val="000000"/>
          <w:sz w:val="24"/>
          <w:szCs w:val="24"/>
        </w:rPr>
        <w:t>программы изучаемого курса, его базовых понятий и фундаментальных проблем. У экзаменуемого слабо выражена</w:t>
      </w:r>
      <w:r>
        <w:rPr>
          <w:sz w:val="24"/>
          <w:szCs w:val="24"/>
        </w:rPr>
        <w:t xml:space="preserve"> </w:t>
      </w:r>
      <w:r>
        <w:rPr>
          <w:rFonts w:ascii="Times New Roman" w:hAnsi="Times New Roman" w:cs="Times New Roman"/>
          <w:color w:val="000000"/>
          <w:sz w:val="24"/>
          <w:szCs w:val="24"/>
        </w:rPr>
        <w:t>способность к самостоятельному аналитическому мышлению, имеются затруднения в изложении материала, отсутствуют</w:t>
      </w:r>
      <w:r>
        <w:rPr>
          <w:sz w:val="24"/>
          <w:szCs w:val="24"/>
        </w:rPr>
        <w:t xml:space="preserve"> </w:t>
      </w:r>
      <w:r>
        <w:rPr>
          <w:rFonts w:ascii="Times New Roman" w:hAnsi="Times New Roman" w:cs="Times New Roman"/>
          <w:color w:val="000000"/>
          <w:sz w:val="24"/>
          <w:szCs w:val="24"/>
        </w:rPr>
        <w:t>необходимые умения и навыки, допущены грубые ошибки и незнание терминологии, отказ отвечать на дополнительные</w:t>
      </w:r>
      <w:r>
        <w:rPr>
          <w:sz w:val="24"/>
          <w:szCs w:val="24"/>
        </w:rPr>
        <w:t xml:space="preserve"> </w:t>
      </w:r>
      <w:r>
        <w:rPr>
          <w:rFonts w:ascii="Times New Roman" w:hAnsi="Times New Roman" w:cs="Times New Roman"/>
          <w:color w:val="000000"/>
          <w:sz w:val="24"/>
          <w:szCs w:val="24"/>
        </w:rPr>
        <w:t>вопросы, знание которых необходимо для получения зачета</w:t>
      </w:r>
    </w:p>
    <w:p w14:paraId="70C133D5" w14:textId="77777777" w:rsidR="009464F7" w:rsidRDefault="009464F7" w:rsidP="009464F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EE75A7" w14:textId="77777777" w:rsidR="009464F7" w:rsidRDefault="009464F7" w:rsidP="009464F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246A7F" w14:textId="77777777" w:rsidR="009464F7" w:rsidRDefault="009464F7" w:rsidP="009464F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0AA7D5" w14:textId="77777777" w:rsidR="00EE567F" w:rsidRDefault="00EE567F" w:rsidP="00EE567F">
      <w:pPr>
        <w:jc w:val="both"/>
        <w:rPr>
          <w:rFonts w:ascii="Times New Roman" w:hAnsi="Times New Roman" w:cs="Times New Roman"/>
          <w:sz w:val="28"/>
          <w:szCs w:val="28"/>
        </w:rPr>
      </w:pPr>
    </w:p>
    <w:sectPr w:rsidR="00EE567F"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BEF7" w14:textId="77777777" w:rsidR="004B1BDC" w:rsidRDefault="004B1BDC" w:rsidP="00EE3C25">
      <w:pPr>
        <w:spacing w:after="0" w:line="240" w:lineRule="auto"/>
      </w:pPr>
      <w:r>
        <w:separator/>
      </w:r>
    </w:p>
  </w:endnote>
  <w:endnote w:type="continuationSeparator" w:id="0">
    <w:p w14:paraId="5F1CB58E" w14:textId="77777777" w:rsidR="004B1BDC" w:rsidRDefault="004B1BDC" w:rsidP="00EE3C25">
      <w:pPr>
        <w:spacing w:after="0" w:line="240" w:lineRule="auto"/>
      </w:pPr>
      <w:r>
        <w:continuationSeparator/>
      </w:r>
    </w:p>
  </w:endnote>
  <w:endnote w:type="continuationNotice" w:id="1">
    <w:p w14:paraId="719A0102" w14:textId="77777777" w:rsidR="004B1BDC" w:rsidRDefault="004B1B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42139" w14:textId="77777777" w:rsidR="004B1BDC" w:rsidRDefault="004B1BDC" w:rsidP="00EE3C25">
      <w:pPr>
        <w:spacing w:after="0" w:line="240" w:lineRule="auto"/>
      </w:pPr>
      <w:r>
        <w:separator/>
      </w:r>
    </w:p>
  </w:footnote>
  <w:footnote w:type="continuationSeparator" w:id="0">
    <w:p w14:paraId="7D2D10A8" w14:textId="77777777" w:rsidR="004B1BDC" w:rsidRDefault="004B1BDC" w:rsidP="00EE3C25">
      <w:pPr>
        <w:spacing w:after="0" w:line="240" w:lineRule="auto"/>
      </w:pPr>
      <w:r>
        <w:continuationSeparator/>
      </w:r>
    </w:p>
  </w:footnote>
  <w:footnote w:type="continuationNotice" w:id="1">
    <w:p w14:paraId="203B33E4" w14:textId="77777777" w:rsidR="004B1BDC" w:rsidRDefault="004B1B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44C7721"/>
    <w:multiLevelType w:val="hybridMultilevel"/>
    <w:tmpl w:val="DCCE6A80"/>
    <w:lvl w:ilvl="0" w:tplc="82E400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007E6"/>
    <w:multiLevelType w:val="hybridMultilevel"/>
    <w:tmpl w:val="69FA101E"/>
    <w:lvl w:ilvl="0" w:tplc="233635AE">
      <w:start w:val="1"/>
      <w:numFmt w:val="decimal"/>
      <w:lvlText w:val="%1)"/>
      <w:lvlJc w:val="left"/>
      <w:pPr>
        <w:ind w:left="2138"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CE1307"/>
    <w:multiLevelType w:val="singleLevel"/>
    <w:tmpl w:val="36281132"/>
    <w:lvl w:ilvl="0">
      <w:start w:val="3"/>
      <w:numFmt w:val="decimal"/>
      <w:lvlText w:val="%1)"/>
      <w:legacy w:legacy="1" w:legacySpace="0" w:legacyIndent="331"/>
      <w:lvlJc w:val="left"/>
      <w:pPr>
        <w:ind w:left="0" w:firstLine="0"/>
      </w:pPr>
      <w:rPr>
        <w:rFonts w:ascii="Times New Roman" w:hAnsi="Times New Roman" w:cs="Times New Roman" w:hint="default"/>
      </w:rPr>
    </w:lvl>
  </w:abstractNum>
  <w:abstractNum w:abstractNumId="5"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B63B90"/>
    <w:multiLevelType w:val="singleLevel"/>
    <w:tmpl w:val="D3167970"/>
    <w:lvl w:ilvl="0">
      <w:start w:val="1"/>
      <w:numFmt w:val="decimal"/>
      <w:lvlText w:val="%1)"/>
      <w:legacy w:legacy="1" w:legacySpace="0" w:legacyIndent="216"/>
      <w:lvlJc w:val="left"/>
      <w:pPr>
        <w:ind w:left="0" w:firstLine="0"/>
      </w:pPr>
      <w:rPr>
        <w:rFonts w:ascii="Times New Roman" w:hAnsi="Times New Roman" w:cs="Times New Roman" w:hint="default"/>
        <w:b w:val="0"/>
      </w:rPr>
    </w:lvl>
  </w:abstractNum>
  <w:abstractNum w:abstractNumId="8"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B009DC"/>
    <w:multiLevelType w:val="singleLevel"/>
    <w:tmpl w:val="7C16D1BE"/>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10" w15:restartNumberingAfterBreak="0">
    <w:nsid w:val="58172AD2"/>
    <w:multiLevelType w:val="hybridMultilevel"/>
    <w:tmpl w:val="D37CE432"/>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108395F"/>
    <w:multiLevelType w:val="hybridMultilevel"/>
    <w:tmpl w:val="7CC4F54E"/>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10F4F87"/>
    <w:multiLevelType w:val="hybridMultilevel"/>
    <w:tmpl w:val="7890878C"/>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18322B6"/>
    <w:multiLevelType w:val="hybridMultilevel"/>
    <w:tmpl w:val="4A8A166A"/>
    <w:lvl w:ilvl="0" w:tplc="B48A8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F5D7F58"/>
    <w:multiLevelType w:val="singleLevel"/>
    <w:tmpl w:val="1BEECA18"/>
    <w:lvl w:ilvl="0">
      <w:start w:val="1"/>
      <w:numFmt w:val="decimal"/>
      <w:lvlText w:val="%1)"/>
      <w:legacy w:legacy="1" w:legacySpace="0" w:legacyIndent="221"/>
      <w:lvlJc w:val="left"/>
      <w:pPr>
        <w:ind w:left="0" w:firstLine="0"/>
      </w:pPr>
      <w:rPr>
        <w:rFonts w:ascii="Times New Roman" w:hAnsi="Times New Roman" w:cs="Times New Roman" w:hint="default"/>
      </w:rPr>
    </w:lvl>
  </w:abstractNum>
  <w:abstractNum w:abstractNumId="15" w15:restartNumberingAfterBreak="0">
    <w:nsid w:val="6F6959D2"/>
    <w:multiLevelType w:val="singleLevel"/>
    <w:tmpl w:val="36524D3A"/>
    <w:lvl w:ilvl="0">
      <w:start w:val="1"/>
      <w:numFmt w:val="decimal"/>
      <w:lvlText w:val="%1)"/>
      <w:legacy w:legacy="1" w:legacySpace="0" w:legacyIndent="216"/>
      <w:lvlJc w:val="left"/>
      <w:pPr>
        <w:ind w:left="0" w:firstLine="0"/>
      </w:pPr>
      <w:rPr>
        <w:rFonts w:ascii="Times New Roman" w:hAnsi="Times New Roman" w:cs="Times New Roman" w:hint="default"/>
      </w:rPr>
    </w:lvl>
  </w:abstractNum>
  <w:abstractNum w:abstractNumId="16" w15:restartNumberingAfterBreak="0">
    <w:nsid w:val="71470FE4"/>
    <w:multiLevelType w:val="hybridMultilevel"/>
    <w:tmpl w:val="B2A4CEF4"/>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67F4169"/>
    <w:multiLevelType w:val="hybridMultilevel"/>
    <w:tmpl w:val="11C2B64A"/>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7"/>
    <w:lvlOverride w:ilvl="0">
      <w:startOverride w:val="1"/>
    </w:lvlOverride>
  </w:num>
  <w:num w:numId="7">
    <w:abstractNumId w:val="14"/>
    <w:lvlOverride w:ilvl="0">
      <w:startOverride w:val="1"/>
    </w:lvlOverride>
  </w:num>
  <w:num w:numId="8">
    <w:abstractNumId w:val="9"/>
    <w:lvlOverride w:ilvl="0">
      <w:startOverride w:val="1"/>
    </w:lvlOverride>
  </w:num>
  <w:num w:numId="9">
    <w:abstractNumId w:val="4"/>
    <w:lvlOverride w:ilvl="0">
      <w:startOverride w:val="3"/>
    </w:lvlOverride>
  </w:num>
  <w:num w:numId="10">
    <w:abstractNumId w:val="1"/>
  </w:num>
  <w:num w:numId="11">
    <w:abstractNumId w:val="8"/>
  </w:num>
  <w:num w:numId="12">
    <w:abstractNumId w:val="3"/>
  </w:num>
  <w:num w:numId="13">
    <w:abstractNumId w:val="13"/>
  </w:num>
  <w:num w:numId="14">
    <w:abstractNumId w:val="16"/>
  </w:num>
  <w:num w:numId="15">
    <w:abstractNumId w:val="12"/>
  </w:num>
  <w:num w:numId="16">
    <w:abstractNumId w:val="10"/>
  </w:num>
  <w:num w:numId="17">
    <w:abstractNumId w:val="11"/>
  </w:num>
  <w:num w:numId="1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C81"/>
    <w:rsid w:val="00026163"/>
    <w:rsid w:val="000327BD"/>
    <w:rsid w:val="00036BB0"/>
    <w:rsid w:val="00050AE8"/>
    <w:rsid w:val="00055E3E"/>
    <w:rsid w:val="00063553"/>
    <w:rsid w:val="0006691F"/>
    <w:rsid w:val="00066AE2"/>
    <w:rsid w:val="00070E92"/>
    <w:rsid w:val="00091C47"/>
    <w:rsid w:val="0009397A"/>
    <w:rsid w:val="00094DA5"/>
    <w:rsid w:val="000A5D2F"/>
    <w:rsid w:val="000B1C71"/>
    <w:rsid w:val="000C0257"/>
    <w:rsid w:val="000D2AF6"/>
    <w:rsid w:val="000D3EA2"/>
    <w:rsid w:val="000D525F"/>
    <w:rsid w:val="000E25FB"/>
    <w:rsid w:val="000E6783"/>
    <w:rsid w:val="000E75A1"/>
    <w:rsid w:val="001046F7"/>
    <w:rsid w:val="0010771C"/>
    <w:rsid w:val="00112DB7"/>
    <w:rsid w:val="00115836"/>
    <w:rsid w:val="00120DD0"/>
    <w:rsid w:val="00121F8B"/>
    <w:rsid w:val="001304E6"/>
    <w:rsid w:val="00131AA7"/>
    <w:rsid w:val="00131C7A"/>
    <w:rsid w:val="0013475A"/>
    <w:rsid w:val="00135D1D"/>
    <w:rsid w:val="00137477"/>
    <w:rsid w:val="00137773"/>
    <w:rsid w:val="00137893"/>
    <w:rsid w:val="00140771"/>
    <w:rsid w:val="001470E9"/>
    <w:rsid w:val="0015372D"/>
    <w:rsid w:val="00161F49"/>
    <w:rsid w:val="0016249B"/>
    <w:rsid w:val="001672A0"/>
    <w:rsid w:val="00167A1F"/>
    <w:rsid w:val="00172B16"/>
    <w:rsid w:val="0017307B"/>
    <w:rsid w:val="00180A7F"/>
    <w:rsid w:val="001816F2"/>
    <w:rsid w:val="00183DAF"/>
    <w:rsid w:val="00193002"/>
    <w:rsid w:val="00197AF7"/>
    <w:rsid w:val="001A24BB"/>
    <w:rsid w:val="001A4A40"/>
    <w:rsid w:val="001B22AF"/>
    <w:rsid w:val="001C5064"/>
    <w:rsid w:val="001C5C51"/>
    <w:rsid w:val="001D1DB8"/>
    <w:rsid w:val="001D3600"/>
    <w:rsid w:val="001D6E64"/>
    <w:rsid w:val="001E037F"/>
    <w:rsid w:val="001E23E3"/>
    <w:rsid w:val="001E2846"/>
    <w:rsid w:val="001E7A5D"/>
    <w:rsid w:val="001E7EA4"/>
    <w:rsid w:val="00203464"/>
    <w:rsid w:val="002078E6"/>
    <w:rsid w:val="002103AC"/>
    <w:rsid w:val="00215434"/>
    <w:rsid w:val="00216EF0"/>
    <w:rsid w:val="00224284"/>
    <w:rsid w:val="002252A1"/>
    <w:rsid w:val="00227B61"/>
    <w:rsid w:val="00232383"/>
    <w:rsid w:val="0024041C"/>
    <w:rsid w:val="002429A4"/>
    <w:rsid w:val="002474F3"/>
    <w:rsid w:val="00247500"/>
    <w:rsid w:val="00254635"/>
    <w:rsid w:val="00257136"/>
    <w:rsid w:val="002578BA"/>
    <w:rsid w:val="0026352D"/>
    <w:rsid w:val="002651B1"/>
    <w:rsid w:val="00274C65"/>
    <w:rsid w:val="0027576C"/>
    <w:rsid w:val="0028257F"/>
    <w:rsid w:val="002833EC"/>
    <w:rsid w:val="00285391"/>
    <w:rsid w:val="002945D8"/>
    <w:rsid w:val="002A75F3"/>
    <w:rsid w:val="002B3CA7"/>
    <w:rsid w:val="002B787F"/>
    <w:rsid w:val="002C2C8C"/>
    <w:rsid w:val="002C35C5"/>
    <w:rsid w:val="002C5147"/>
    <w:rsid w:val="002D202E"/>
    <w:rsid w:val="00306FC3"/>
    <w:rsid w:val="00307025"/>
    <w:rsid w:val="003265C2"/>
    <w:rsid w:val="0034217B"/>
    <w:rsid w:val="0035020D"/>
    <w:rsid w:val="00361D7F"/>
    <w:rsid w:val="00364718"/>
    <w:rsid w:val="003676EB"/>
    <w:rsid w:val="00370C31"/>
    <w:rsid w:val="00377F0F"/>
    <w:rsid w:val="00382157"/>
    <w:rsid w:val="00385258"/>
    <w:rsid w:val="00386731"/>
    <w:rsid w:val="003874C2"/>
    <w:rsid w:val="00387823"/>
    <w:rsid w:val="003A00D2"/>
    <w:rsid w:val="003A417D"/>
    <w:rsid w:val="003A5ED2"/>
    <w:rsid w:val="003B00CE"/>
    <w:rsid w:val="003B110B"/>
    <w:rsid w:val="003B20FE"/>
    <w:rsid w:val="003F79CB"/>
    <w:rsid w:val="003F7D8A"/>
    <w:rsid w:val="00400BCD"/>
    <w:rsid w:val="00411921"/>
    <w:rsid w:val="00415A3E"/>
    <w:rsid w:val="00423226"/>
    <w:rsid w:val="004244A7"/>
    <w:rsid w:val="004343CD"/>
    <w:rsid w:val="00434910"/>
    <w:rsid w:val="00436935"/>
    <w:rsid w:val="00445513"/>
    <w:rsid w:val="004506D3"/>
    <w:rsid w:val="004535FB"/>
    <w:rsid w:val="0045692D"/>
    <w:rsid w:val="004577F0"/>
    <w:rsid w:val="00473BDF"/>
    <w:rsid w:val="0047463C"/>
    <w:rsid w:val="0047599B"/>
    <w:rsid w:val="004765F4"/>
    <w:rsid w:val="00481535"/>
    <w:rsid w:val="00487108"/>
    <w:rsid w:val="004B007E"/>
    <w:rsid w:val="004B1BDC"/>
    <w:rsid w:val="004C026B"/>
    <w:rsid w:val="004D59E0"/>
    <w:rsid w:val="004E0A69"/>
    <w:rsid w:val="004E6732"/>
    <w:rsid w:val="004F2D0A"/>
    <w:rsid w:val="004F54A0"/>
    <w:rsid w:val="004F70EA"/>
    <w:rsid w:val="004F77A7"/>
    <w:rsid w:val="00500486"/>
    <w:rsid w:val="00500AA1"/>
    <w:rsid w:val="00504A96"/>
    <w:rsid w:val="00505AE4"/>
    <w:rsid w:val="00506BE8"/>
    <w:rsid w:val="00506CE3"/>
    <w:rsid w:val="00506E5D"/>
    <w:rsid w:val="0053335C"/>
    <w:rsid w:val="00544B2D"/>
    <w:rsid w:val="00556FA4"/>
    <w:rsid w:val="00560597"/>
    <w:rsid w:val="00566887"/>
    <w:rsid w:val="00567DFC"/>
    <w:rsid w:val="00576A99"/>
    <w:rsid w:val="00580FBA"/>
    <w:rsid w:val="00595E13"/>
    <w:rsid w:val="005970E4"/>
    <w:rsid w:val="005A311A"/>
    <w:rsid w:val="005A5624"/>
    <w:rsid w:val="005A5D95"/>
    <w:rsid w:val="005B2CE6"/>
    <w:rsid w:val="005B2E48"/>
    <w:rsid w:val="005C143D"/>
    <w:rsid w:val="005E6CF1"/>
    <w:rsid w:val="005F17C8"/>
    <w:rsid w:val="005F2A8E"/>
    <w:rsid w:val="005F58CA"/>
    <w:rsid w:val="0060281C"/>
    <w:rsid w:val="00605416"/>
    <w:rsid w:val="00632314"/>
    <w:rsid w:val="006378AD"/>
    <w:rsid w:val="00637F31"/>
    <w:rsid w:val="006457FA"/>
    <w:rsid w:val="006459F1"/>
    <w:rsid w:val="006477A5"/>
    <w:rsid w:val="00651407"/>
    <w:rsid w:val="0065176B"/>
    <w:rsid w:val="00656FA1"/>
    <w:rsid w:val="00660DCB"/>
    <w:rsid w:val="0066249A"/>
    <w:rsid w:val="006651E9"/>
    <w:rsid w:val="00675D16"/>
    <w:rsid w:val="006946C7"/>
    <w:rsid w:val="0069718F"/>
    <w:rsid w:val="006B10C2"/>
    <w:rsid w:val="006B1336"/>
    <w:rsid w:val="006B2D36"/>
    <w:rsid w:val="006B4197"/>
    <w:rsid w:val="006B7AAC"/>
    <w:rsid w:val="006D31B0"/>
    <w:rsid w:val="006E7601"/>
    <w:rsid w:val="006E7ACD"/>
    <w:rsid w:val="006F60A2"/>
    <w:rsid w:val="007014D7"/>
    <w:rsid w:val="00707255"/>
    <w:rsid w:val="00707A71"/>
    <w:rsid w:val="00715F1D"/>
    <w:rsid w:val="00717AE0"/>
    <w:rsid w:val="0073089F"/>
    <w:rsid w:val="007340D3"/>
    <w:rsid w:val="00734914"/>
    <w:rsid w:val="00735D5A"/>
    <w:rsid w:val="007419C7"/>
    <w:rsid w:val="00742D94"/>
    <w:rsid w:val="00760BD1"/>
    <w:rsid w:val="0076749A"/>
    <w:rsid w:val="00775878"/>
    <w:rsid w:val="00775E60"/>
    <w:rsid w:val="0078148A"/>
    <w:rsid w:val="00781780"/>
    <w:rsid w:val="00796F16"/>
    <w:rsid w:val="007A5DF7"/>
    <w:rsid w:val="007A78EC"/>
    <w:rsid w:val="007B3908"/>
    <w:rsid w:val="007B6D87"/>
    <w:rsid w:val="007C50F6"/>
    <w:rsid w:val="007D006C"/>
    <w:rsid w:val="007D68E0"/>
    <w:rsid w:val="007E1A27"/>
    <w:rsid w:val="007F5768"/>
    <w:rsid w:val="007F7B6B"/>
    <w:rsid w:val="0080343E"/>
    <w:rsid w:val="0081717D"/>
    <w:rsid w:val="00833CBC"/>
    <w:rsid w:val="0083657B"/>
    <w:rsid w:val="00847A7D"/>
    <w:rsid w:val="00853EC4"/>
    <w:rsid w:val="00854D07"/>
    <w:rsid w:val="00863198"/>
    <w:rsid w:val="00875903"/>
    <w:rsid w:val="00896FD5"/>
    <w:rsid w:val="00897CA4"/>
    <w:rsid w:val="008A0342"/>
    <w:rsid w:val="008A1669"/>
    <w:rsid w:val="008B4342"/>
    <w:rsid w:val="008B758B"/>
    <w:rsid w:val="008C166F"/>
    <w:rsid w:val="008C19F3"/>
    <w:rsid w:val="008C1E68"/>
    <w:rsid w:val="008C3823"/>
    <w:rsid w:val="008D420B"/>
    <w:rsid w:val="008D4F66"/>
    <w:rsid w:val="008D5846"/>
    <w:rsid w:val="008D7CD3"/>
    <w:rsid w:val="008E61C5"/>
    <w:rsid w:val="008E6CE7"/>
    <w:rsid w:val="008F68CD"/>
    <w:rsid w:val="009005DF"/>
    <w:rsid w:val="009065A7"/>
    <w:rsid w:val="0090798C"/>
    <w:rsid w:val="00914AAB"/>
    <w:rsid w:val="00922FC8"/>
    <w:rsid w:val="00930C86"/>
    <w:rsid w:val="00930E88"/>
    <w:rsid w:val="009446ED"/>
    <w:rsid w:val="00944DE2"/>
    <w:rsid w:val="00945170"/>
    <w:rsid w:val="009464F7"/>
    <w:rsid w:val="0095184D"/>
    <w:rsid w:val="00955B91"/>
    <w:rsid w:val="00956E19"/>
    <w:rsid w:val="00962748"/>
    <w:rsid w:val="00966AF3"/>
    <w:rsid w:val="009671CB"/>
    <w:rsid w:val="0097266E"/>
    <w:rsid w:val="00973FEE"/>
    <w:rsid w:val="0097755D"/>
    <w:rsid w:val="00992F35"/>
    <w:rsid w:val="00995B55"/>
    <w:rsid w:val="009A0A87"/>
    <w:rsid w:val="009A3139"/>
    <w:rsid w:val="009B0AE0"/>
    <w:rsid w:val="009B4FAE"/>
    <w:rsid w:val="009C0F82"/>
    <w:rsid w:val="009D3683"/>
    <w:rsid w:val="009D3F9A"/>
    <w:rsid w:val="009D42A4"/>
    <w:rsid w:val="009E1016"/>
    <w:rsid w:val="009E426B"/>
    <w:rsid w:val="009F2E34"/>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45B4"/>
    <w:rsid w:val="00A96819"/>
    <w:rsid w:val="00AA2DCC"/>
    <w:rsid w:val="00AA4D86"/>
    <w:rsid w:val="00AB2E3C"/>
    <w:rsid w:val="00AB4920"/>
    <w:rsid w:val="00AC0595"/>
    <w:rsid w:val="00AD217D"/>
    <w:rsid w:val="00AD25AC"/>
    <w:rsid w:val="00AE0992"/>
    <w:rsid w:val="00AE223F"/>
    <w:rsid w:val="00AE6429"/>
    <w:rsid w:val="00AE672F"/>
    <w:rsid w:val="00AE6977"/>
    <w:rsid w:val="00AF192D"/>
    <w:rsid w:val="00AF1A69"/>
    <w:rsid w:val="00AF4DAE"/>
    <w:rsid w:val="00AF5C2B"/>
    <w:rsid w:val="00AF6B80"/>
    <w:rsid w:val="00B0086E"/>
    <w:rsid w:val="00B121E1"/>
    <w:rsid w:val="00B125DD"/>
    <w:rsid w:val="00B13FBD"/>
    <w:rsid w:val="00B24C1F"/>
    <w:rsid w:val="00B31111"/>
    <w:rsid w:val="00B44727"/>
    <w:rsid w:val="00B65183"/>
    <w:rsid w:val="00B669D5"/>
    <w:rsid w:val="00B67F1E"/>
    <w:rsid w:val="00B735E8"/>
    <w:rsid w:val="00B76696"/>
    <w:rsid w:val="00B80942"/>
    <w:rsid w:val="00B910B1"/>
    <w:rsid w:val="00B91957"/>
    <w:rsid w:val="00BA124B"/>
    <w:rsid w:val="00BC0C33"/>
    <w:rsid w:val="00BC3400"/>
    <w:rsid w:val="00BC39C2"/>
    <w:rsid w:val="00BE767D"/>
    <w:rsid w:val="00BE7E60"/>
    <w:rsid w:val="00BF2027"/>
    <w:rsid w:val="00BF4366"/>
    <w:rsid w:val="00C042CC"/>
    <w:rsid w:val="00C114D6"/>
    <w:rsid w:val="00C300D8"/>
    <w:rsid w:val="00C33D6D"/>
    <w:rsid w:val="00C4415E"/>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F0A07"/>
    <w:rsid w:val="00CF10C8"/>
    <w:rsid w:val="00CF18BD"/>
    <w:rsid w:val="00CF1A5A"/>
    <w:rsid w:val="00D0594B"/>
    <w:rsid w:val="00D070B3"/>
    <w:rsid w:val="00D07748"/>
    <w:rsid w:val="00D15C38"/>
    <w:rsid w:val="00D27EB0"/>
    <w:rsid w:val="00D435AD"/>
    <w:rsid w:val="00D54F2E"/>
    <w:rsid w:val="00D61D30"/>
    <w:rsid w:val="00D739D8"/>
    <w:rsid w:val="00D90422"/>
    <w:rsid w:val="00D933E7"/>
    <w:rsid w:val="00DA19F6"/>
    <w:rsid w:val="00DA48A0"/>
    <w:rsid w:val="00DB401C"/>
    <w:rsid w:val="00DB4A30"/>
    <w:rsid w:val="00DB7B1A"/>
    <w:rsid w:val="00DC548F"/>
    <w:rsid w:val="00DC664F"/>
    <w:rsid w:val="00DD10AB"/>
    <w:rsid w:val="00DD2480"/>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69D2"/>
    <w:rsid w:val="00E67117"/>
    <w:rsid w:val="00E70785"/>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52A9"/>
    <w:rsid w:val="00F15A8B"/>
    <w:rsid w:val="00F22904"/>
    <w:rsid w:val="00F33745"/>
    <w:rsid w:val="00F353B1"/>
    <w:rsid w:val="00F3572F"/>
    <w:rsid w:val="00F460A1"/>
    <w:rsid w:val="00F50463"/>
    <w:rsid w:val="00F545A4"/>
    <w:rsid w:val="00F67470"/>
    <w:rsid w:val="00F77390"/>
    <w:rsid w:val="00F82C81"/>
    <w:rsid w:val="00FA17D5"/>
    <w:rsid w:val="00FB0E5E"/>
    <w:rsid w:val="00FB6084"/>
    <w:rsid w:val="00FC0096"/>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1171D"/>
  <w15:docId w15:val="{AD30EDD2-36E8-4D75-96AD-7E35C2199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iPriority w:val="9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uiPriority w:val="99"/>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uiPriority w:val="99"/>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Body Text Indent"/>
    <w:basedOn w:val="a"/>
    <w:link w:val="af3"/>
    <w:uiPriority w:val="99"/>
    <w:semiHidden/>
    <w:unhideWhenUsed/>
    <w:rsid w:val="0076749A"/>
    <w:pPr>
      <w:spacing w:after="120"/>
      <w:ind w:left="283"/>
    </w:pPr>
  </w:style>
  <w:style w:type="character" w:customStyle="1" w:styleId="af3">
    <w:name w:val="Основной текст с отступом Знак"/>
    <w:basedOn w:val="a0"/>
    <w:link w:val="af2"/>
    <w:uiPriority w:val="99"/>
    <w:semiHidden/>
    <w:rsid w:val="0076749A"/>
  </w:style>
  <w:style w:type="paragraph" w:styleId="af4">
    <w:name w:val="Normal (Web)"/>
    <w:basedOn w:val="a"/>
    <w:uiPriority w:val="99"/>
    <w:semiHidden/>
    <w:unhideWhenUsed/>
    <w:rsid w:val="007674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5">
    <w:name w:val="Текст Знак"/>
    <w:basedOn w:val="a0"/>
    <w:link w:val="af6"/>
    <w:uiPriority w:val="99"/>
    <w:semiHidden/>
    <w:rsid w:val="0076749A"/>
    <w:rPr>
      <w:rFonts w:ascii="Courier New" w:eastAsia="Times New Roman" w:hAnsi="Courier New" w:cs="Courier New"/>
      <w:sz w:val="20"/>
      <w:szCs w:val="20"/>
    </w:rPr>
  </w:style>
  <w:style w:type="paragraph" w:styleId="af6">
    <w:name w:val="Plain Text"/>
    <w:basedOn w:val="a"/>
    <w:link w:val="af5"/>
    <w:uiPriority w:val="99"/>
    <w:semiHidden/>
    <w:unhideWhenUsed/>
    <w:rsid w:val="0076749A"/>
    <w:pPr>
      <w:spacing w:after="0" w:line="240" w:lineRule="auto"/>
    </w:pPr>
    <w:rPr>
      <w:rFonts w:ascii="Courier New" w:eastAsia="Times New Roman" w:hAnsi="Courier New" w:cs="Courier New"/>
      <w:sz w:val="20"/>
      <w:szCs w:val="20"/>
    </w:rPr>
  </w:style>
  <w:style w:type="character" w:customStyle="1" w:styleId="answernumber">
    <w:name w:val="answernumber"/>
    <w:basedOn w:val="a0"/>
    <w:rsid w:val="00767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431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7B5C1-A3CC-4E94-B80E-E5CC016BF4E2}">
  <ds:schemaRefs>
    <ds:schemaRef ds:uri="http://schemas.openxmlformats.org/officeDocument/2006/bibliography"/>
  </ds:schemaRefs>
</ds:datastoreItem>
</file>

<file path=customXml/itemProps4.xml><?xml version="1.0" encoding="utf-8"?>
<ds:datastoreItem xmlns:ds="http://schemas.openxmlformats.org/officeDocument/2006/customXml" ds:itemID="{A70328DF-4A4D-4494-871F-750DA1E9E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3721</Words>
  <Characters>21215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Ксения Иващева</cp:lastModifiedBy>
  <cp:revision>2</cp:revision>
  <cp:lastPrinted>2023-02-21T16:54:00Z</cp:lastPrinted>
  <dcterms:created xsi:type="dcterms:W3CDTF">2026-05-28T10:01:00Z</dcterms:created>
  <dcterms:modified xsi:type="dcterms:W3CDTF">2026-05-28T10:01:00Z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